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112D82" w14:textId="77777777" w:rsidR="00BB39BE" w:rsidRPr="00AC7919" w:rsidRDefault="00AC7919" w:rsidP="00F47CB2">
      <w:pPr>
        <w:jc w:val="center"/>
        <w:rPr>
          <w:rFonts w:ascii="Calibri" w:hAnsi="Calibri"/>
          <w:b/>
          <w:color w:val="4F81BD"/>
          <w:sz w:val="36"/>
          <w:szCs w:val="28"/>
          <w:lang w:val="es-ES_tradnl"/>
        </w:rPr>
      </w:pPr>
      <w:r w:rsidRPr="00AC7919">
        <w:rPr>
          <w:rFonts w:ascii="Calibri" w:hAnsi="Calibri"/>
          <w:b/>
          <w:color w:val="4F81BD"/>
          <w:sz w:val="36"/>
          <w:szCs w:val="28"/>
          <w:lang w:val="es-ES_tradnl"/>
        </w:rPr>
        <w:t>Propuesta de tesis</w:t>
      </w:r>
    </w:p>
    <w:p w14:paraId="490BC7EB" w14:textId="77777777" w:rsidR="00BB39BE" w:rsidRPr="00AC7919" w:rsidRDefault="00BB39BE" w:rsidP="00F47CB2">
      <w:pPr>
        <w:jc w:val="both"/>
        <w:rPr>
          <w:rFonts w:ascii="Calibri" w:hAnsi="Calibri"/>
          <w:sz w:val="22"/>
          <w:szCs w:val="22"/>
          <w:lang w:val="es-ES_tradnl"/>
        </w:rPr>
      </w:pPr>
    </w:p>
    <w:p w14:paraId="64015E3B" w14:textId="77777777" w:rsidR="00086B07" w:rsidRPr="00AC7919" w:rsidRDefault="00086B07" w:rsidP="00F47CB2">
      <w:pPr>
        <w:jc w:val="both"/>
        <w:rPr>
          <w:rFonts w:ascii="Calibri" w:hAnsi="Calibri"/>
          <w:b/>
          <w:sz w:val="22"/>
          <w:szCs w:val="22"/>
          <w:lang w:val="es-ES_tradnl"/>
        </w:rPr>
      </w:pPr>
    </w:p>
    <w:p w14:paraId="2388F1CD" w14:textId="77777777" w:rsidR="00BB7900" w:rsidRDefault="00AC7919" w:rsidP="109932D6">
      <w:pPr>
        <w:jc w:val="both"/>
        <w:rPr>
          <w:rFonts w:ascii="Calibri" w:hAnsi="Calibri"/>
          <w:sz w:val="22"/>
          <w:szCs w:val="22"/>
        </w:rPr>
      </w:pPr>
      <w:r w:rsidRPr="109932D6">
        <w:rPr>
          <w:rFonts w:ascii="Calibri" w:hAnsi="Calibri"/>
          <w:sz w:val="22"/>
          <w:szCs w:val="22"/>
        </w:rPr>
        <w:t xml:space="preserve">Este documento contiene una propuesta de tesis </w:t>
      </w:r>
      <w:r w:rsidR="007F6883" w:rsidRPr="109932D6">
        <w:rPr>
          <w:rFonts w:ascii="Calibri" w:hAnsi="Calibri"/>
          <w:sz w:val="22"/>
          <w:szCs w:val="22"/>
        </w:rPr>
        <w:t xml:space="preserve">que </w:t>
      </w:r>
      <w:proofErr w:type="spellStart"/>
      <w:r w:rsidR="007F6883" w:rsidRPr="109932D6">
        <w:rPr>
          <w:rFonts w:ascii="Calibri" w:hAnsi="Calibri"/>
          <w:sz w:val="22"/>
          <w:szCs w:val="22"/>
        </w:rPr>
        <w:t>esta</w:t>
      </w:r>
      <w:proofErr w:type="spellEnd"/>
      <w:r w:rsidR="007F6883" w:rsidRPr="109932D6">
        <w:rPr>
          <w:rFonts w:ascii="Calibri" w:hAnsi="Calibri"/>
          <w:sz w:val="22"/>
          <w:szCs w:val="22"/>
        </w:rPr>
        <w:t xml:space="preserve"> siendo ofrecida a los nuevos estudiantes de doctorado del Programa de Doctorado en Ciencias de la Computación</w:t>
      </w:r>
      <w:r w:rsidRPr="109932D6">
        <w:rPr>
          <w:rFonts w:ascii="Calibri" w:hAnsi="Calibri"/>
          <w:sz w:val="22"/>
          <w:szCs w:val="22"/>
        </w:rPr>
        <w:t xml:space="preserve"> por un profesor UNIR que es miembro</w:t>
      </w:r>
      <w:r w:rsidR="007F6883" w:rsidRPr="109932D6">
        <w:rPr>
          <w:rFonts w:ascii="Calibri" w:hAnsi="Calibri"/>
          <w:sz w:val="22"/>
          <w:szCs w:val="22"/>
        </w:rPr>
        <w:t xml:space="preserve"> del programa</w:t>
      </w:r>
      <w:r w:rsidRPr="109932D6">
        <w:rPr>
          <w:rFonts w:ascii="Calibri" w:hAnsi="Calibri"/>
          <w:sz w:val="22"/>
          <w:szCs w:val="22"/>
        </w:rPr>
        <w:t xml:space="preserve">. </w:t>
      </w:r>
      <w:r w:rsidR="00F23F0E" w:rsidRPr="109932D6">
        <w:rPr>
          <w:rFonts w:ascii="Calibri" w:hAnsi="Calibri"/>
          <w:sz w:val="22"/>
          <w:szCs w:val="22"/>
        </w:rPr>
        <w:t>Esperamos que la propuesta de investigación resulte</w:t>
      </w:r>
      <w:r w:rsidRPr="109932D6">
        <w:rPr>
          <w:rFonts w:ascii="Calibri" w:hAnsi="Calibri"/>
          <w:sz w:val="22"/>
          <w:szCs w:val="22"/>
        </w:rPr>
        <w:t xml:space="preserve"> de interés para</w:t>
      </w:r>
      <w:r w:rsidR="007614CC" w:rsidRPr="109932D6">
        <w:rPr>
          <w:rFonts w:ascii="Calibri" w:hAnsi="Calibri"/>
          <w:sz w:val="22"/>
          <w:szCs w:val="22"/>
        </w:rPr>
        <w:t xml:space="preserve"> algunos de</w:t>
      </w:r>
      <w:r w:rsidRPr="109932D6">
        <w:rPr>
          <w:rFonts w:ascii="Calibri" w:hAnsi="Calibri"/>
          <w:sz w:val="22"/>
          <w:szCs w:val="22"/>
        </w:rPr>
        <w:t xml:space="preserve"> los estudiantes que solicitan </w:t>
      </w:r>
      <w:r w:rsidR="007F6883" w:rsidRPr="109932D6">
        <w:rPr>
          <w:rFonts w:ascii="Calibri" w:hAnsi="Calibri"/>
          <w:sz w:val="22"/>
          <w:szCs w:val="22"/>
        </w:rPr>
        <w:t>admisión</w:t>
      </w:r>
      <w:r w:rsidRPr="109932D6">
        <w:rPr>
          <w:rFonts w:ascii="Calibri" w:hAnsi="Calibri"/>
          <w:sz w:val="22"/>
          <w:szCs w:val="22"/>
        </w:rPr>
        <w:t xml:space="preserve"> al programa</w:t>
      </w:r>
      <w:r w:rsidR="00B52181" w:rsidRPr="109932D6">
        <w:rPr>
          <w:rFonts w:ascii="Calibri" w:hAnsi="Calibri"/>
          <w:sz w:val="22"/>
          <w:szCs w:val="22"/>
        </w:rPr>
        <w:t>.</w:t>
      </w:r>
      <w:r w:rsidRPr="109932D6">
        <w:rPr>
          <w:rFonts w:ascii="Calibri" w:hAnsi="Calibri"/>
          <w:sz w:val="22"/>
          <w:szCs w:val="22"/>
        </w:rPr>
        <w:t xml:space="preserve"> Un estudiante de doctorado no tiene por qué atenerse a </w:t>
      </w:r>
      <w:r w:rsidR="00AC3194" w:rsidRPr="109932D6">
        <w:rPr>
          <w:rFonts w:ascii="Calibri" w:hAnsi="Calibri"/>
          <w:sz w:val="22"/>
          <w:szCs w:val="22"/>
        </w:rPr>
        <w:t>las</w:t>
      </w:r>
      <w:r w:rsidRPr="109932D6">
        <w:rPr>
          <w:rFonts w:ascii="Calibri" w:hAnsi="Calibri"/>
          <w:sz w:val="22"/>
          <w:szCs w:val="22"/>
        </w:rPr>
        <w:t xml:space="preserve"> propuestas publicadas, sino que tiene libertad para designar el tema de investigación del que tratará su tesis. Sin embargo, si durante el proceso de admisión </w:t>
      </w:r>
      <w:r w:rsidR="00895F1B" w:rsidRPr="109932D6">
        <w:rPr>
          <w:rFonts w:ascii="Calibri" w:hAnsi="Calibri"/>
          <w:sz w:val="22"/>
          <w:szCs w:val="22"/>
        </w:rPr>
        <w:t>designa</w:t>
      </w:r>
      <w:r w:rsidRPr="109932D6">
        <w:rPr>
          <w:rFonts w:ascii="Calibri" w:hAnsi="Calibri"/>
          <w:sz w:val="22"/>
          <w:szCs w:val="22"/>
        </w:rPr>
        <w:t xml:space="preserve"> una propuesta </w:t>
      </w:r>
      <w:r w:rsidR="00AC3194" w:rsidRPr="109932D6">
        <w:rPr>
          <w:rFonts w:ascii="Calibri" w:hAnsi="Calibri"/>
          <w:sz w:val="22"/>
          <w:szCs w:val="22"/>
        </w:rPr>
        <w:t xml:space="preserve">de tesis </w:t>
      </w:r>
      <w:r w:rsidRPr="109932D6">
        <w:rPr>
          <w:rFonts w:ascii="Calibri" w:hAnsi="Calibri"/>
          <w:sz w:val="22"/>
          <w:szCs w:val="22"/>
        </w:rPr>
        <w:t xml:space="preserve">publicada, la Comisión Académica valorará esta petición de cara a la asignación de su director de tesis. Además, las propuestas de tesis </w:t>
      </w:r>
      <w:r w:rsidR="007F6883" w:rsidRPr="109932D6">
        <w:rPr>
          <w:rFonts w:ascii="Calibri" w:hAnsi="Calibri"/>
          <w:sz w:val="22"/>
          <w:szCs w:val="22"/>
        </w:rPr>
        <w:t xml:space="preserve">se desarrollan dentro de </w:t>
      </w:r>
      <w:r w:rsidR="00CA2DBC" w:rsidRPr="109932D6">
        <w:rPr>
          <w:rFonts w:ascii="Calibri" w:hAnsi="Calibri"/>
          <w:sz w:val="22"/>
          <w:szCs w:val="22"/>
        </w:rPr>
        <w:t>grupos y</w:t>
      </w:r>
      <w:r w:rsidR="007F6883" w:rsidRPr="109932D6">
        <w:rPr>
          <w:rFonts w:ascii="Calibri" w:hAnsi="Calibri"/>
          <w:sz w:val="22"/>
          <w:szCs w:val="22"/>
        </w:rPr>
        <w:t xml:space="preserve"> línea</w:t>
      </w:r>
      <w:r w:rsidR="00CA2DBC" w:rsidRPr="109932D6">
        <w:rPr>
          <w:rFonts w:ascii="Calibri" w:hAnsi="Calibri"/>
          <w:sz w:val="22"/>
          <w:szCs w:val="22"/>
        </w:rPr>
        <w:t>s</w:t>
      </w:r>
      <w:r w:rsidR="007F6883" w:rsidRPr="109932D6">
        <w:rPr>
          <w:rFonts w:ascii="Calibri" w:hAnsi="Calibri"/>
          <w:sz w:val="22"/>
          <w:szCs w:val="22"/>
        </w:rPr>
        <w:t xml:space="preserve"> de investigación para la que disponemos de investigadores especializados</w:t>
      </w:r>
      <w:r w:rsidR="00CA2DBC" w:rsidRPr="109932D6">
        <w:rPr>
          <w:rFonts w:ascii="Calibri" w:hAnsi="Calibri"/>
          <w:sz w:val="22"/>
          <w:szCs w:val="22"/>
        </w:rPr>
        <w:t>, que además</w:t>
      </w:r>
      <w:r w:rsidR="007F6883" w:rsidRPr="109932D6">
        <w:rPr>
          <w:rFonts w:ascii="Calibri" w:hAnsi="Calibri"/>
          <w:sz w:val="22"/>
          <w:szCs w:val="22"/>
        </w:rPr>
        <w:t xml:space="preserve"> </w:t>
      </w:r>
      <w:r w:rsidRPr="109932D6">
        <w:rPr>
          <w:rFonts w:ascii="Calibri" w:hAnsi="Calibri"/>
          <w:sz w:val="22"/>
          <w:szCs w:val="22"/>
        </w:rPr>
        <w:t>pueden tener ayudas económicas asociadas.</w:t>
      </w:r>
      <w:r w:rsidR="00AC3194" w:rsidRPr="109932D6">
        <w:rPr>
          <w:rFonts w:ascii="Calibri" w:hAnsi="Calibri"/>
          <w:sz w:val="22"/>
          <w:szCs w:val="22"/>
        </w:rPr>
        <w:t xml:space="preserve"> Le recomendamos contactar con el profesor que publica </w:t>
      </w:r>
      <w:r w:rsidR="007F6883" w:rsidRPr="109932D6">
        <w:rPr>
          <w:rFonts w:ascii="Calibri" w:hAnsi="Calibri"/>
          <w:sz w:val="22"/>
          <w:szCs w:val="22"/>
        </w:rPr>
        <w:t xml:space="preserve">la ayuda </w:t>
      </w:r>
      <w:r w:rsidR="00AC3194" w:rsidRPr="109932D6">
        <w:rPr>
          <w:rFonts w:ascii="Calibri" w:hAnsi="Calibri"/>
          <w:sz w:val="22"/>
          <w:szCs w:val="22"/>
        </w:rPr>
        <w:t>para obtener más información</w:t>
      </w:r>
      <w:r w:rsidR="00807BBA" w:rsidRPr="109932D6">
        <w:rPr>
          <w:rFonts w:ascii="Calibri" w:hAnsi="Calibri"/>
          <w:sz w:val="22"/>
          <w:szCs w:val="22"/>
        </w:rPr>
        <w:t xml:space="preserve"> sobre esta propuesta</w:t>
      </w:r>
      <w:r w:rsidR="00AC3194" w:rsidRPr="109932D6">
        <w:rPr>
          <w:rFonts w:ascii="Calibri" w:hAnsi="Calibri"/>
          <w:sz w:val="22"/>
          <w:szCs w:val="22"/>
        </w:rPr>
        <w:t>.</w:t>
      </w:r>
    </w:p>
    <w:p w14:paraId="57B0FC52" w14:textId="77777777" w:rsidR="0038347F" w:rsidRDefault="0038347F" w:rsidP="00F47CB2">
      <w:pPr>
        <w:jc w:val="both"/>
        <w:rPr>
          <w:rFonts w:ascii="Calibri" w:hAnsi="Calibri"/>
          <w:sz w:val="22"/>
          <w:szCs w:val="22"/>
          <w:lang w:val="es-ES_tradnl"/>
        </w:rPr>
      </w:pPr>
    </w:p>
    <w:p w14:paraId="3BCCAE21" w14:textId="77777777" w:rsidR="0038347F" w:rsidRPr="0038347F" w:rsidRDefault="008D1FBD" w:rsidP="0038347F">
      <w:pPr>
        <w:jc w:val="center"/>
        <w:rPr>
          <w:rFonts w:ascii="Calibri" w:hAnsi="Calibri"/>
          <w:b/>
          <w:color w:val="4F81BD"/>
          <w:sz w:val="36"/>
          <w:szCs w:val="28"/>
          <w:lang w:val="es-ES_tradnl"/>
        </w:rPr>
      </w:pPr>
      <w:r>
        <w:rPr>
          <w:rFonts w:ascii="Calibri" w:hAnsi="Calibri"/>
          <w:b/>
          <w:color w:val="4F81BD"/>
          <w:sz w:val="36"/>
          <w:szCs w:val="28"/>
          <w:lang w:val="es-ES_tradnl"/>
        </w:rPr>
        <w:t xml:space="preserve">Datos de </w:t>
      </w:r>
      <w:r w:rsidR="0038347F">
        <w:rPr>
          <w:rFonts w:ascii="Calibri" w:hAnsi="Calibri"/>
          <w:b/>
          <w:color w:val="4F81BD"/>
          <w:sz w:val="36"/>
          <w:szCs w:val="28"/>
          <w:lang w:val="es-ES_tradnl"/>
        </w:rPr>
        <w:t xml:space="preserve">la </w:t>
      </w:r>
      <w:r>
        <w:rPr>
          <w:rFonts w:ascii="Calibri" w:hAnsi="Calibri"/>
          <w:b/>
          <w:color w:val="4F81BD"/>
          <w:sz w:val="36"/>
          <w:szCs w:val="28"/>
          <w:lang w:val="es-ES_tradnl"/>
        </w:rPr>
        <w:t>propuesta</w:t>
      </w:r>
    </w:p>
    <w:p w14:paraId="364107BF" w14:textId="77777777" w:rsidR="0038347F" w:rsidRPr="00AC7919" w:rsidRDefault="0038347F" w:rsidP="00F47CB2">
      <w:pPr>
        <w:jc w:val="both"/>
        <w:rPr>
          <w:rFonts w:ascii="Calibri" w:hAnsi="Calibri"/>
          <w:sz w:val="22"/>
          <w:szCs w:val="22"/>
          <w:lang w:val="es-ES_tradnl"/>
        </w:rPr>
      </w:pPr>
    </w:p>
    <w:p w14:paraId="77D30978" w14:textId="77777777" w:rsidR="00BB7900" w:rsidRPr="00AC7919" w:rsidRDefault="00BB7900" w:rsidP="00F47CB2">
      <w:pPr>
        <w:jc w:val="both"/>
        <w:rPr>
          <w:rFonts w:ascii="Calibri" w:hAnsi="Calibri"/>
          <w:sz w:val="22"/>
          <w:szCs w:val="22"/>
          <w:lang w:val="es-ES_trad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AC7919" w:rsidRPr="00240906" w14:paraId="2528A4C3" w14:textId="77777777" w:rsidTr="007614CC">
        <w:tc>
          <w:tcPr>
            <w:tcW w:w="8720" w:type="dxa"/>
            <w:shd w:val="clear" w:color="auto" w:fill="F3F3F3"/>
          </w:tcPr>
          <w:p w14:paraId="761F2DB0" w14:textId="77777777" w:rsidR="00AC7919" w:rsidRPr="00240906" w:rsidRDefault="00AC7919" w:rsidP="008D1FBD">
            <w:pPr>
              <w:spacing w:before="120" w:after="120"/>
              <w:contextualSpacing/>
              <w:jc w:val="both"/>
              <w:rPr>
                <w:rFonts w:ascii="Calibri" w:hAnsi="Calibri"/>
                <w:b/>
                <w:sz w:val="22"/>
                <w:szCs w:val="22"/>
                <w:lang w:val="es-ES_tradnl"/>
              </w:rPr>
            </w:pPr>
            <w:r w:rsidRPr="00240906">
              <w:rPr>
                <w:rFonts w:ascii="Calibri" w:hAnsi="Calibri"/>
                <w:b/>
                <w:sz w:val="22"/>
                <w:szCs w:val="22"/>
                <w:lang w:val="es-ES_tradnl"/>
              </w:rPr>
              <w:t>Título</w:t>
            </w:r>
          </w:p>
        </w:tc>
      </w:tr>
      <w:tr w:rsidR="00AC7919" w:rsidRPr="00240906" w14:paraId="3E8BDBC0" w14:textId="77777777" w:rsidTr="00665011">
        <w:tc>
          <w:tcPr>
            <w:tcW w:w="8720" w:type="dxa"/>
            <w:tcBorders>
              <w:bottom w:val="single" w:sz="4" w:space="0" w:color="auto"/>
            </w:tcBorders>
          </w:tcPr>
          <w:p w14:paraId="5F5B8FCE" w14:textId="6E68AE5E" w:rsidR="00AC7919" w:rsidRDefault="003B3676" w:rsidP="008D1FBD">
            <w:pPr>
              <w:spacing w:before="120" w:after="120"/>
              <w:contextualSpacing/>
              <w:jc w:val="both"/>
              <w:rPr>
                <w:rFonts w:ascii="Calibri" w:hAnsi="Calibri"/>
                <w:sz w:val="22"/>
                <w:szCs w:val="22"/>
                <w:lang w:val="es-ES_tradnl"/>
              </w:rPr>
            </w:pPr>
            <w:r>
              <w:rPr>
                <w:rFonts w:ascii="Calibri" w:hAnsi="Calibri"/>
                <w:sz w:val="22"/>
                <w:szCs w:val="22"/>
                <w:lang w:val="es-ES_tradnl"/>
              </w:rPr>
              <w:t>Métodos computacionales e Inteligencia Artificial aplicados a la optimización de sistemas agrícolas y alimentarios.</w:t>
            </w:r>
          </w:p>
          <w:p w14:paraId="23458F01" w14:textId="04E7D496" w:rsidR="003B3676" w:rsidRPr="00240906" w:rsidRDefault="003B3676" w:rsidP="008D1FBD">
            <w:pPr>
              <w:spacing w:before="120" w:after="120"/>
              <w:contextualSpacing/>
              <w:jc w:val="both"/>
              <w:rPr>
                <w:rFonts w:ascii="Calibri" w:hAnsi="Calibri"/>
                <w:sz w:val="22"/>
                <w:szCs w:val="22"/>
                <w:lang w:val="es-ES_tradnl"/>
              </w:rPr>
            </w:pPr>
          </w:p>
        </w:tc>
      </w:tr>
      <w:tr w:rsidR="00665011" w:rsidRPr="00665011" w14:paraId="67F86CEC" w14:textId="77777777" w:rsidTr="00665011">
        <w:tc>
          <w:tcPr>
            <w:tcW w:w="8720" w:type="dxa"/>
            <w:tcBorders>
              <w:bottom w:val="single" w:sz="4" w:space="0" w:color="auto"/>
            </w:tcBorders>
            <w:shd w:val="clear" w:color="auto" w:fill="F3F3F3"/>
          </w:tcPr>
          <w:p w14:paraId="167A2C0B" w14:textId="77777777" w:rsidR="00665011" w:rsidRPr="00665011" w:rsidRDefault="00665011" w:rsidP="008D1FBD">
            <w:pPr>
              <w:spacing w:before="120" w:after="120"/>
              <w:contextualSpacing/>
              <w:jc w:val="both"/>
              <w:rPr>
                <w:rFonts w:ascii="Calibri" w:hAnsi="Calibri"/>
                <w:b/>
                <w:sz w:val="22"/>
                <w:szCs w:val="22"/>
                <w:lang w:val="es-ES_tradnl"/>
              </w:rPr>
            </w:pPr>
            <w:r w:rsidRPr="00665011">
              <w:rPr>
                <w:rFonts w:ascii="Calibri" w:hAnsi="Calibri"/>
                <w:b/>
                <w:sz w:val="22"/>
                <w:szCs w:val="22"/>
                <w:lang w:val="es-ES_tradnl"/>
              </w:rPr>
              <w:t>Línea de investigación</w:t>
            </w:r>
            <w:r w:rsidRPr="00665011">
              <w:rPr>
                <w:rFonts w:ascii="Calibri" w:hAnsi="Calibri"/>
                <w:b/>
                <w:sz w:val="22"/>
                <w:szCs w:val="22"/>
                <w:vertAlign w:val="superscript"/>
                <w:lang w:val="es-ES_tradnl"/>
              </w:rPr>
              <w:t>1</w:t>
            </w:r>
          </w:p>
        </w:tc>
      </w:tr>
      <w:tr w:rsidR="00665011" w:rsidRPr="007105D6" w14:paraId="454875A8" w14:textId="77777777" w:rsidTr="007614CC">
        <w:tc>
          <w:tcPr>
            <w:tcW w:w="8720" w:type="dxa"/>
            <w:tcBorders>
              <w:bottom w:val="single" w:sz="4" w:space="0" w:color="auto"/>
            </w:tcBorders>
          </w:tcPr>
          <w:p w14:paraId="2F7B9BB8" w14:textId="77777777" w:rsidR="00665011" w:rsidRDefault="00665011" w:rsidP="008D1FBD">
            <w:pPr>
              <w:spacing w:before="120" w:after="120"/>
              <w:contextualSpacing/>
              <w:jc w:val="both"/>
              <w:rPr>
                <w:rFonts w:ascii="Calibri" w:hAnsi="Calibri"/>
                <w:noProof/>
                <w:sz w:val="22"/>
                <w:szCs w:val="22"/>
                <w:lang w:val="es-ES_tradnl"/>
              </w:rPr>
            </w:pPr>
          </w:p>
          <w:p w14:paraId="28261111" w14:textId="25E55BDD" w:rsidR="003B3676" w:rsidRDefault="003B3676" w:rsidP="008D1FBD">
            <w:pPr>
              <w:spacing w:before="120" w:after="120"/>
              <w:contextualSpacing/>
              <w:jc w:val="both"/>
              <w:rPr>
                <w:rFonts w:ascii="Calibri" w:hAnsi="Calibri"/>
                <w:noProof/>
                <w:sz w:val="22"/>
                <w:szCs w:val="22"/>
                <w:lang w:val="es-ES_tradnl"/>
              </w:rPr>
            </w:pPr>
            <w:r w:rsidRPr="003B3676">
              <w:rPr>
                <w:rFonts w:ascii="Calibri" w:hAnsi="Calibri"/>
                <w:noProof/>
                <w:sz w:val="22"/>
                <w:szCs w:val="22"/>
              </w:rPr>
              <w:t>Métodos numéricos aplicados a la ingeniería y la inteligencia artificial.</w:t>
            </w:r>
          </w:p>
          <w:p w14:paraId="2B9E7A95" w14:textId="77777777" w:rsidR="003B3676" w:rsidRDefault="003B3676" w:rsidP="008D1FBD">
            <w:pPr>
              <w:spacing w:before="120" w:after="120"/>
              <w:contextualSpacing/>
              <w:jc w:val="both"/>
              <w:rPr>
                <w:rFonts w:ascii="Calibri" w:hAnsi="Calibri"/>
                <w:noProof/>
                <w:sz w:val="22"/>
                <w:szCs w:val="22"/>
                <w:lang w:val="es-ES_tradnl"/>
              </w:rPr>
            </w:pPr>
          </w:p>
          <w:p w14:paraId="048DDC6B" w14:textId="69649EC9" w:rsidR="003B3676" w:rsidRDefault="003B3676" w:rsidP="008D1FBD">
            <w:pPr>
              <w:spacing w:before="120" w:after="120"/>
              <w:contextualSpacing/>
              <w:jc w:val="both"/>
              <w:rPr>
                <w:rFonts w:ascii="Calibri" w:hAnsi="Calibri"/>
                <w:noProof/>
                <w:sz w:val="22"/>
                <w:szCs w:val="22"/>
              </w:rPr>
            </w:pPr>
            <w:r w:rsidRPr="003B3676">
              <w:rPr>
                <w:rFonts w:ascii="Calibri" w:hAnsi="Calibri"/>
                <w:noProof/>
                <w:sz w:val="22"/>
                <w:szCs w:val="22"/>
              </w:rPr>
              <w:t>Industria 4.0, IoT y ciberseguridad: desarrollo de software seguro.</w:t>
            </w:r>
          </w:p>
          <w:p w14:paraId="67082528" w14:textId="77777777" w:rsidR="003B3676" w:rsidRDefault="003B3676" w:rsidP="008D1FBD">
            <w:pPr>
              <w:spacing w:before="120" w:after="120"/>
              <w:contextualSpacing/>
              <w:jc w:val="both"/>
              <w:rPr>
                <w:rFonts w:ascii="Calibri" w:hAnsi="Calibri"/>
                <w:noProof/>
                <w:sz w:val="22"/>
                <w:szCs w:val="22"/>
                <w:lang w:val="es-ES_tradnl"/>
              </w:rPr>
            </w:pPr>
          </w:p>
          <w:p w14:paraId="40778C26" w14:textId="77777777" w:rsidR="003B3676" w:rsidRPr="007105D6" w:rsidRDefault="003B3676" w:rsidP="008D1FBD">
            <w:pPr>
              <w:spacing w:before="120" w:after="120"/>
              <w:contextualSpacing/>
              <w:jc w:val="both"/>
              <w:rPr>
                <w:rFonts w:ascii="Calibri" w:hAnsi="Calibri"/>
                <w:noProof/>
                <w:sz w:val="22"/>
                <w:szCs w:val="22"/>
                <w:lang w:val="es-ES_tradnl"/>
              </w:rPr>
            </w:pPr>
          </w:p>
        </w:tc>
      </w:tr>
      <w:tr w:rsidR="00AC7919" w:rsidRPr="00240906" w14:paraId="4ABD17FA" w14:textId="77777777" w:rsidTr="007614CC">
        <w:tc>
          <w:tcPr>
            <w:tcW w:w="8720" w:type="dxa"/>
            <w:shd w:val="clear" w:color="auto" w:fill="F3F3F3"/>
          </w:tcPr>
          <w:p w14:paraId="07D67E6F" w14:textId="77777777" w:rsidR="00AC7919" w:rsidRPr="00240906" w:rsidRDefault="00AC7919" w:rsidP="008D1FBD">
            <w:pPr>
              <w:spacing w:before="120" w:after="120"/>
              <w:contextualSpacing/>
              <w:jc w:val="both"/>
              <w:rPr>
                <w:rFonts w:ascii="Calibri" w:hAnsi="Calibri"/>
                <w:b/>
                <w:sz w:val="22"/>
                <w:szCs w:val="22"/>
                <w:lang w:val="es-ES_tradnl"/>
              </w:rPr>
            </w:pPr>
            <w:r w:rsidRPr="00240906">
              <w:rPr>
                <w:rFonts w:ascii="Calibri" w:hAnsi="Calibri"/>
                <w:b/>
                <w:sz w:val="22"/>
                <w:szCs w:val="22"/>
                <w:lang w:val="es-ES_tradnl"/>
              </w:rPr>
              <w:t>Breve descripción y objetivos</w:t>
            </w:r>
          </w:p>
        </w:tc>
      </w:tr>
      <w:tr w:rsidR="00AC7919" w:rsidRPr="00240906" w14:paraId="68C1A168" w14:textId="77777777" w:rsidTr="007614CC">
        <w:tc>
          <w:tcPr>
            <w:tcW w:w="8720" w:type="dxa"/>
            <w:tcBorders>
              <w:bottom w:val="single" w:sz="4" w:space="0" w:color="auto"/>
            </w:tcBorders>
          </w:tcPr>
          <w:p w14:paraId="01F73875" w14:textId="77777777" w:rsidR="00AC7919" w:rsidRDefault="00AC7919" w:rsidP="008D1FBD">
            <w:pPr>
              <w:spacing w:before="120" w:after="120"/>
              <w:contextualSpacing/>
              <w:jc w:val="both"/>
              <w:rPr>
                <w:rFonts w:ascii="Calibri" w:hAnsi="Calibri"/>
                <w:sz w:val="22"/>
                <w:szCs w:val="22"/>
                <w:lang w:val="es-ES_tradnl"/>
              </w:rPr>
            </w:pPr>
          </w:p>
          <w:p w14:paraId="3B108E0B" w14:textId="3C7BC21F" w:rsidR="003B3676" w:rsidRPr="003B3676" w:rsidRDefault="003B3676" w:rsidP="003B3676">
            <w:pPr>
              <w:spacing w:before="120" w:after="120"/>
              <w:contextualSpacing/>
              <w:jc w:val="both"/>
              <w:rPr>
                <w:rFonts w:ascii="Calibri" w:hAnsi="Calibri"/>
                <w:sz w:val="22"/>
                <w:szCs w:val="22"/>
                <w:lang w:val="es-ES_tradnl"/>
              </w:rPr>
            </w:pPr>
            <w:r w:rsidRPr="003B3676">
              <w:rPr>
                <w:rFonts w:ascii="Calibri" w:hAnsi="Calibri"/>
                <w:sz w:val="22"/>
                <w:szCs w:val="22"/>
                <w:lang w:val="es-ES_tradnl"/>
              </w:rPr>
              <w:t>La propuesta se orienta al desarrollo y aplicación de métodos computacionales</w:t>
            </w:r>
            <w:r>
              <w:rPr>
                <w:rFonts w:ascii="Calibri" w:hAnsi="Calibri"/>
                <w:sz w:val="22"/>
                <w:szCs w:val="22"/>
                <w:lang w:val="es-ES_tradnl"/>
              </w:rPr>
              <w:t xml:space="preserve"> e</w:t>
            </w:r>
            <w:r w:rsidRPr="003B3676">
              <w:rPr>
                <w:rFonts w:ascii="Calibri" w:hAnsi="Calibri"/>
                <w:sz w:val="22"/>
                <w:szCs w:val="22"/>
                <w:lang w:val="es-ES_tradnl"/>
              </w:rPr>
              <w:t xml:space="preserve"> inteligencia artificial </w:t>
            </w:r>
            <w:r>
              <w:rPr>
                <w:rFonts w:ascii="Calibri" w:hAnsi="Calibri"/>
                <w:sz w:val="22"/>
                <w:szCs w:val="22"/>
                <w:lang w:val="es-ES_tradnl"/>
              </w:rPr>
              <w:t xml:space="preserve">a la </w:t>
            </w:r>
            <w:r w:rsidRPr="003B3676">
              <w:rPr>
                <w:rFonts w:ascii="Calibri" w:hAnsi="Calibri"/>
                <w:sz w:val="22"/>
                <w:szCs w:val="22"/>
                <w:lang w:val="es-ES_tradnl"/>
              </w:rPr>
              <w:t xml:space="preserve">optimización </w:t>
            </w:r>
            <w:r>
              <w:rPr>
                <w:rFonts w:ascii="Calibri" w:hAnsi="Calibri"/>
                <w:sz w:val="22"/>
                <w:szCs w:val="22"/>
                <w:lang w:val="es-ES_tradnl"/>
              </w:rPr>
              <w:t xml:space="preserve">de </w:t>
            </w:r>
            <w:r w:rsidRPr="003B3676">
              <w:rPr>
                <w:rFonts w:ascii="Calibri" w:hAnsi="Calibri"/>
                <w:sz w:val="22"/>
                <w:szCs w:val="22"/>
                <w:lang w:val="es-ES_tradnl"/>
              </w:rPr>
              <w:t xml:space="preserve">sistemas agrícolas y alimentarios, con especial atención a problemas de eficiencia productiva, sostenibilidad, seguridad alimentaria, trazabilidad y toma de decisiones basada en datos. La línea integra métodos numéricos, modelización, análisis multivariante, aprendizaje automático, </w:t>
            </w:r>
            <w:proofErr w:type="spellStart"/>
            <w:r w:rsidRPr="003B3676">
              <w:rPr>
                <w:rFonts w:ascii="Calibri" w:hAnsi="Calibri"/>
                <w:sz w:val="22"/>
                <w:szCs w:val="22"/>
                <w:lang w:val="es-ES_tradnl"/>
              </w:rPr>
              <w:t>IoT</w:t>
            </w:r>
            <w:proofErr w:type="spellEnd"/>
            <w:r w:rsidRPr="003B3676">
              <w:rPr>
                <w:rFonts w:ascii="Calibri" w:hAnsi="Calibri"/>
                <w:sz w:val="22"/>
                <w:szCs w:val="22"/>
                <w:lang w:val="es-ES_tradnl"/>
              </w:rPr>
              <w:t>, gemelos digitales y herramientas de Industria 4.0 para transformar datos procedentes de procesos agrícolas, agroindustriales y alimentarios en conocimiento útil para la mejora de productos, procesos y sistemas de gestión.</w:t>
            </w:r>
          </w:p>
          <w:p w14:paraId="0526001C" w14:textId="6E47D071" w:rsidR="003B3676" w:rsidRPr="003B3676" w:rsidRDefault="003B3676" w:rsidP="003B3676">
            <w:pPr>
              <w:spacing w:before="120" w:after="120"/>
              <w:contextualSpacing/>
              <w:jc w:val="both"/>
              <w:rPr>
                <w:rFonts w:ascii="Calibri" w:hAnsi="Calibri"/>
                <w:sz w:val="22"/>
                <w:szCs w:val="22"/>
                <w:lang w:val="es-ES_tradnl"/>
              </w:rPr>
            </w:pPr>
            <w:r w:rsidRPr="003B3676">
              <w:rPr>
                <w:rFonts w:ascii="Calibri" w:hAnsi="Calibri"/>
                <w:sz w:val="22"/>
                <w:szCs w:val="22"/>
                <w:lang w:val="es-ES_tradnl"/>
              </w:rPr>
              <w:t>El trabajo podrá centrarse en el diseño de modelos predictivos aplicados, entre otros ámbitos, a la optimización de formulaciones</w:t>
            </w:r>
            <w:r>
              <w:rPr>
                <w:rFonts w:ascii="Calibri" w:hAnsi="Calibri"/>
                <w:sz w:val="22"/>
                <w:szCs w:val="22"/>
                <w:lang w:val="es-ES_tradnl"/>
              </w:rPr>
              <w:t xml:space="preserve"> y procesos</w:t>
            </w:r>
            <w:r w:rsidRPr="003B3676">
              <w:rPr>
                <w:rFonts w:ascii="Calibri" w:hAnsi="Calibri"/>
                <w:sz w:val="22"/>
                <w:szCs w:val="22"/>
                <w:lang w:val="es-ES_tradnl"/>
              </w:rPr>
              <w:t>, predicción de vida útil</w:t>
            </w:r>
            <w:r>
              <w:rPr>
                <w:rFonts w:ascii="Calibri" w:hAnsi="Calibri"/>
                <w:sz w:val="22"/>
                <w:szCs w:val="22"/>
                <w:lang w:val="es-ES_tradnl"/>
              </w:rPr>
              <w:t xml:space="preserve"> y mejoras de conservación</w:t>
            </w:r>
            <w:r w:rsidRPr="003B3676">
              <w:rPr>
                <w:rFonts w:ascii="Calibri" w:hAnsi="Calibri"/>
                <w:sz w:val="22"/>
                <w:szCs w:val="22"/>
                <w:lang w:val="es-ES_tradnl"/>
              </w:rPr>
              <w:t xml:space="preserve">, evaluación </w:t>
            </w:r>
            <w:r>
              <w:rPr>
                <w:rFonts w:ascii="Calibri" w:hAnsi="Calibri"/>
                <w:sz w:val="22"/>
                <w:szCs w:val="22"/>
                <w:lang w:val="es-ES_tradnl"/>
              </w:rPr>
              <w:t xml:space="preserve">y control </w:t>
            </w:r>
            <w:r w:rsidRPr="003B3676">
              <w:rPr>
                <w:rFonts w:ascii="Calibri" w:hAnsi="Calibri"/>
                <w:sz w:val="22"/>
                <w:szCs w:val="22"/>
                <w:lang w:val="es-ES_tradnl"/>
              </w:rPr>
              <w:t>de riesgos, reducción de mermas, detección temprana de desviaciones, gestión de la calidad y seguridad alimentaria, sostenibilidad de sistemas productivos</w:t>
            </w:r>
            <w:r>
              <w:rPr>
                <w:rFonts w:ascii="Calibri" w:hAnsi="Calibri"/>
                <w:sz w:val="22"/>
                <w:szCs w:val="22"/>
                <w:lang w:val="es-ES_tradnl"/>
              </w:rPr>
              <w:t>,</w:t>
            </w:r>
            <w:r w:rsidRPr="003B3676">
              <w:rPr>
                <w:rFonts w:ascii="Calibri" w:hAnsi="Calibri"/>
                <w:sz w:val="22"/>
                <w:szCs w:val="22"/>
                <w:lang w:val="es-ES_tradnl"/>
              </w:rPr>
              <w:t xml:space="preserve"> apoyo a la toma de decisiones en cadenas agroalimentarias</w:t>
            </w:r>
            <w:r>
              <w:rPr>
                <w:rFonts w:ascii="Calibri" w:hAnsi="Calibri"/>
                <w:sz w:val="22"/>
                <w:szCs w:val="22"/>
                <w:lang w:val="es-ES_tradnl"/>
              </w:rPr>
              <w:t>, entre otros</w:t>
            </w:r>
            <w:r w:rsidRPr="003B3676">
              <w:rPr>
                <w:rFonts w:ascii="Calibri" w:hAnsi="Calibri"/>
                <w:sz w:val="22"/>
                <w:szCs w:val="22"/>
                <w:lang w:val="es-ES_tradnl"/>
              </w:rPr>
              <w:t>. Asimismo, se contempla el uso de sensores, datos experimentales, bases de datos industriales y herramientas de análisis computacional para desarrollar soluciones robustas, interpretables y transferibles al entorno empresarial.</w:t>
            </w:r>
          </w:p>
          <w:p w14:paraId="1DDEE9EC" w14:textId="77777777" w:rsidR="003B3676" w:rsidRPr="003B3676" w:rsidRDefault="003B3676" w:rsidP="003B3676">
            <w:pPr>
              <w:spacing w:before="120" w:after="120"/>
              <w:contextualSpacing/>
              <w:jc w:val="both"/>
              <w:rPr>
                <w:rFonts w:ascii="Calibri" w:hAnsi="Calibri"/>
                <w:sz w:val="22"/>
                <w:szCs w:val="22"/>
                <w:lang w:val="es-ES_tradnl"/>
              </w:rPr>
            </w:pPr>
          </w:p>
          <w:p w14:paraId="49A509E1" w14:textId="0C360931" w:rsidR="003B3676" w:rsidRDefault="003B3676" w:rsidP="003B3676">
            <w:pPr>
              <w:spacing w:before="120" w:after="120"/>
              <w:contextualSpacing/>
              <w:jc w:val="both"/>
              <w:rPr>
                <w:rFonts w:ascii="Calibri" w:hAnsi="Calibri"/>
                <w:sz w:val="22"/>
                <w:szCs w:val="22"/>
                <w:lang w:val="es-ES_tradnl"/>
              </w:rPr>
            </w:pPr>
            <w:r w:rsidRPr="003B3676">
              <w:rPr>
                <w:rFonts w:ascii="Calibri" w:hAnsi="Calibri"/>
                <w:sz w:val="22"/>
                <w:szCs w:val="22"/>
                <w:lang w:val="es-ES_tradnl"/>
              </w:rPr>
              <w:lastRenderedPageBreak/>
              <w:t xml:space="preserve">Los objetivos principales de la propuesta son: desarrollar modelos computacionales e inteligencia artificial aplicados a problemas agrícolas y alimentarios; optimizar procesos, productos o sistemas mediante enfoques cuantitativos y basados en datos; integrar tecnologías digitales, </w:t>
            </w:r>
            <w:proofErr w:type="spellStart"/>
            <w:r w:rsidRPr="003B3676">
              <w:rPr>
                <w:rFonts w:ascii="Calibri" w:hAnsi="Calibri"/>
                <w:sz w:val="22"/>
                <w:szCs w:val="22"/>
                <w:lang w:val="es-ES_tradnl"/>
              </w:rPr>
              <w:t>IoT</w:t>
            </w:r>
            <w:proofErr w:type="spellEnd"/>
            <w:r w:rsidRPr="003B3676">
              <w:rPr>
                <w:rFonts w:ascii="Calibri" w:hAnsi="Calibri"/>
                <w:sz w:val="22"/>
                <w:szCs w:val="22"/>
                <w:lang w:val="es-ES_tradnl"/>
              </w:rPr>
              <w:t xml:space="preserve"> e Industria 4.0 en contextos agroalimentarios reales; mejorar la eficiencia, seguridad, calidad y sostenibilidad de los sistemas estudiados; y generar conocimiento transferible a empresas, centros tecnológicos </w:t>
            </w:r>
            <w:r>
              <w:rPr>
                <w:rFonts w:ascii="Calibri" w:hAnsi="Calibri"/>
                <w:sz w:val="22"/>
                <w:szCs w:val="22"/>
                <w:lang w:val="es-ES_tradnl"/>
              </w:rPr>
              <w:t>y</w:t>
            </w:r>
            <w:r w:rsidRPr="003B3676">
              <w:rPr>
                <w:rFonts w:ascii="Calibri" w:hAnsi="Calibri"/>
                <w:sz w:val="22"/>
                <w:szCs w:val="22"/>
                <w:lang w:val="es-ES_tradnl"/>
              </w:rPr>
              <w:t xml:space="preserve"> organizaciones del sector, </w:t>
            </w:r>
            <w:r>
              <w:rPr>
                <w:rFonts w:ascii="Calibri" w:hAnsi="Calibri"/>
                <w:sz w:val="22"/>
                <w:szCs w:val="22"/>
                <w:lang w:val="es-ES_tradnl"/>
              </w:rPr>
              <w:t>potencialmente</w:t>
            </w:r>
            <w:r w:rsidRPr="003B3676">
              <w:rPr>
                <w:rFonts w:ascii="Calibri" w:hAnsi="Calibri"/>
                <w:sz w:val="22"/>
                <w:szCs w:val="22"/>
                <w:lang w:val="es-ES_tradnl"/>
              </w:rPr>
              <w:t xml:space="preserve"> en el marco de proyectos de doctorado industrial o colaboración universidad-empresa.</w:t>
            </w:r>
          </w:p>
          <w:p w14:paraId="204100DE" w14:textId="77777777" w:rsidR="003B3676" w:rsidRDefault="003B3676" w:rsidP="003B3676">
            <w:pPr>
              <w:spacing w:before="120" w:after="120"/>
              <w:contextualSpacing/>
              <w:jc w:val="both"/>
              <w:rPr>
                <w:rFonts w:ascii="Calibri" w:hAnsi="Calibri"/>
                <w:sz w:val="22"/>
                <w:szCs w:val="22"/>
                <w:lang w:val="es-ES_tradnl"/>
              </w:rPr>
            </w:pPr>
          </w:p>
          <w:p w14:paraId="20FEEE5F" w14:textId="7492B5CD" w:rsidR="003B3676" w:rsidRDefault="003B3676" w:rsidP="003B3676">
            <w:pPr>
              <w:spacing w:before="120" w:after="120"/>
              <w:contextualSpacing/>
              <w:jc w:val="both"/>
              <w:rPr>
                <w:rFonts w:ascii="Calibri" w:hAnsi="Calibri"/>
                <w:sz w:val="22"/>
                <w:szCs w:val="22"/>
                <w:lang w:val="en-US"/>
              </w:rPr>
            </w:pPr>
            <w:r w:rsidRPr="003B3676">
              <w:rPr>
                <w:rFonts w:ascii="Calibri" w:hAnsi="Calibri"/>
                <w:sz w:val="22"/>
                <w:szCs w:val="22"/>
              </w:rPr>
              <w:t xml:space="preserve">Efrén Pérez-Santín, Luis </w:t>
            </w:r>
            <w:proofErr w:type="spellStart"/>
            <w:r w:rsidRPr="003B3676">
              <w:rPr>
                <w:rFonts w:ascii="Calibri" w:hAnsi="Calibri"/>
                <w:sz w:val="22"/>
                <w:szCs w:val="22"/>
              </w:rPr>
              <w:t>de-la-Fuente-Valentín</w:t>
            </w:r>
            <w:proofErr w:type="spellEnd"/>
            <w:r w:rsidRPr="003B3676">
              <w:rPr>
                <w:rFonts w:ascii="Calibri" w:hAnsi="Calibri"/>
                <w:sz w:val="22"/>
                <w:szCs w:val="22"/>
              </w:rPr>
              <w:t xml:space="preserve">, Mariano González García, Kharla Andreina Segovia Bravo, Fernando Carlos López Hernández, </w:t>
            </w:r>
            <w:r w:rsidRPr="003B3676">
              <w:rPr>
                <w:rFonts w:ascii="Calibri" w:hAnsi="Calibri"/>
                <w:b/>
                <w:bCs/>
                <w:sz w:val="22"/>
                <w:szCs w:val="22"/>
              </w:rPr>
              <w:t>José Ignacio López Sánchez</w: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t>*</w:t>
            </w:r>
            <w:r w:rsidRPr="003B3676">
              <w:rPr>
                <w:rFonts w:ascii="Calibri" w:hAnsi="Calibri"/>
                <w:sz w:val="22"/>
                <w:szCs w:val="22"/>
              </w:rPr>
              <w:t xml:space="preserve">. </w:t>
            </w:r>
            <w:r w:rsidRPr="003B3676">
              <w:rPr>
                <w:rFonts w:ascii="Calibri" w:hAnsi="Calibri"/>
                <w:sz w:val="22"/>
                <w:szCs w:val="22"/>
                <w:lang w:val="en-US"/>
              </w:rPr>
              <w:t xml:space="preserve">Applicability domains of neural networks for toxicity prediction[J]. </w:t>
            </w:r>
            <w:r w:rsidRPr="003B3676">
              <w:rPr>
                <w:rFonts w:ascii="Calibri" w:hAnsi="Calibri"/>
                <w:i/>
                <w:iCs/>
                <w:sz w:val="22"/>
                <w:szCs w:val="22"/>
                <w:lang w:val="en-US"/>
              </w:rPr>
              <w:t>AIMS Mathematics</w:t>
            </w:r>
            <w:r w:rsidRPr="003B3676">
              <w:rPr>
                <w:rFonts w:ascii="Calibri" w:hAnsi="Calibri"/>
                <w:sz w:val="22"/>
                <w:szCs w:val="22"/>
                <w:lang w:val="en-US"/>
              </w:rPr>
              <w:t xml:space="preserve">, 2023, 8(11): 27858-27900. </w:t>
            </w:r>
            <w:proofErr w:type="spellStart"/>
            <w:r w:rsidRPr="003B3676">
              <w:rPr>
                <w:rFonts w:ascii="Calibri" w:hAnsi="Calibri"/>
                <w:sz w:val="22"/>
                <w:szCs w:val="22"/>
                <w:lang w:val="en-US"/>
              </w:rPr>
              <w:t>doi</w:t>
            </w:r>
            <w:proofErr w:type="spellEnd"/>
            <w:r w:rsidRPr="003B3676">
              <w:rPr>
                <w:rFonts w:ascii="Calibri" w:hAnsi="Calibri"/>
                <w:sz w:val="22"/>
                <w:szCs w:val="22"/>
                <w:lang w:val="en-US"/>
              </w:rPr>
              <w:t xml:space="preserve">: </w:t>
            </w:r>
            <w:hyperlink r:id="rId11" w:tgtFrame="_blank" w:history="1">
              <w:r w:rsidRPr="003B3676">
                <w:rPr>
                  <w:rStyle w:val="Hipervnculo"/>
                  <w:rFonts w:ascii="Calibri" w:hAnsi="Calibri"/>
                  <w:sz w:val="22"/>
                  <w:szCs w:val="22"/>
                  <w:lang w:val="en-US"/>
                </w:rPr>
                <w:t>10.3934/math.20231426</w:t>
              </w:r>
            </w:hyperlink>
            <w:r w:rsidRPr="003B3676">
              <w:rPr>
                <w:rFonts w:ascii="Calibri" w:hAnsi="Calibri"/>
                <w:sz w:val="22"/>
                <w:szCs w:val="22"/>
                <w:lang w:val="en-US"/>
              </w:rPr>
              <w:t xml:space="preserve"> </w:t>
            </w:r>
          </w:p>
          <w:p w14:paraId="375310DD" w14:textId="77777777" w:rsidR="003B3676" w:rsidRDefault="003B3676" w:rsidP="003B3676">
            <w:pPr>
              <w:spacing w:before="120" w:after="120"/>
              <w:contextualSpacing/>
              <w:jc w:val="both"/>
              <w:rPr>
                <w:rFonts w:ascii="Calibri" w:hAnsi="Calibri"/>
                <w:sz w:val="22"/>
                <w:szCs w:val="22"/>
                <w:lang w:val="en-US"/>
              </w:rPr>
            </w:pPr>
          </w:p>
          <w:p w14:paraId="57DDD828" w14:textId="049B223B" w:rsidR="003B3676" w:rsidRPr="002000C0" w:rsidRDefault="003B3676" w:rsidP="003B3676">
            <w:pPr>
              <w:spacing w:before="120" w:after="120"/>
              <w:contextualSpacing/>
              <w:jc w:val="both"/>
              <w:rPr>
                <w:rFonts w:ascii="Calibri" w:hAnsi="Calibri"/>
                <w:sz w:val="22"/>
                <w:szCs w:val="22"/>
              </w:rPr>
            </w:pPr>
            <w:r w:rsidRPr="003B3676">
              <w:rPr>
                <w:rFonts w:ascii="Calibri" w:hAnsi="Calibri"/>
                <w:sz w:val="22"/>
                <w:szCs w:val="22"/>
              </w:rPr>
              <w:t xml:space="preserve">González </w:t>
            </w:r>
            <w:proofErr w:type="spellStart"/>
            <w:r w:rsidRPr="003B3676">
              <w:rPr>
                <w:rFonts w:ascii="Calibri" w:hAnsi="Calibri"/>
                <w:sz w:val="22"/>
                <w:szCs w:val="22"/>
              </w:rPr>
              <w:t>Combarros</w:t>
            </w:r>
            <w:proofErr w:type="spellEnd"/>
            <w:r w:rsidRPr="003B3676">
              <w:rPr>
                <w:rFonts w:ascii="Calibri" w:hAnsi="Calibri"/>
                <w:sz w:val="22"/>
                <w:szCs w:val="22"/>
              </w:rPr>
              <w:t xml:space="preserve"> R, González-García M, Blanco-Díaz GD, Segovia Bravo K, Reino Moya JL, </w:t>
            </w:r>
            <w:r w:rsidRPr="003B3676">
              <w:rPr>
                <w:rFonts w:ascii="Calibri" w:hAnsi="Calibri"/>
                <w:b/>
                <w:bCs/>
                <w:sz w:val="22"/>
                <w:szCs w:val="22"/>
              </w:rPr>
              <w:t>López-Sánchez, José Ignacio</w: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t>*</w:t>
            </w:r>
            <w:r w:rsidRPr="003B3676">
              <w:rPr>
                <w:rFonts w:ascii="Calibri" w:hAnsi="Calibri"/>
                <w:sz w:val="22"/>
                <w:szCs w:val="22"/>
              </w:rPr>
              <w:t xml:space="preserve">. </w:t>
            </w:r>
            <w:r w:rsidRPr="003B3676">
              <w:rPr>
                <w:rFonts w:ascii="Calibri" w:hAnsi="Calibri"/>
                <w:sz w:val="22"/>
                <w:szCs w:val="22"/>
                <w:lang w:val="en-US"/>
              </w:rPr>
              <w:t xml:space="preserve">Risk Assessment of Chemical Mixtures in Foods: A Comprehensive Methodological and Regulatory Review. </w:t>
            </w:r>
            <w:r w:rsidRPr="002000C0">
              <w:rPr>
                <w:rFonts w:ascii="Calibri" w:hAnsi="Calibri"/>
                <w:sz w:val="22"/>
                <w:szCs w:val="22"/>
              </w:rPr>
              <w:t xml:space="preserve">Foods. 2026 Jan 9;15(2):244. doi: </w:t>
            </w:r>
            <w:r>
              <w:fldChar w:fldCharType="begin"/>
            </w:r>
            <w:r>
              <w:instrText>HYPERLINK "https://doi.org/10.3390/foods15020244"</w:instrText>
            </w:r>
            <w:r>
              <w:fldChar w:fldCharType="separate"/>
            </w:r>
            <w:r w:rsidRPr="002000C0">
              <w:rPr>
                <w:rStyle w:val="Hipervnculo"/>
                <w:rFonts w:ascii="Calibri" w:hAnsi="Calibri"/>
                <w:sz w:val="22"/>
                <w:szCs w:val="22"/>
              </w:rPr>
              <w:t>https://doi.org/10.3390/foods15020244</w:t>
            </w:r>
            <w:r>
              <w:fldChar w:fldCharType="end"/>
            </w:r>
          </w:p>
          <w:p w14:paraId="4738647E" w14:textId="77777777" w:rsidR="003B3676" w:rsidRPr="002000C0" w:rsidRDefault="003B3676" w:rsidP="003B3676">
            <w:pPr>
              <w:spacing w:before="120" w:after="120"/>
              <w:contextualSpacing/>
              <w:jc w:val="both"/>
              <w:rPr>
                <w:rFonts w:ascii="Calibri" w:hAnsi="Calibri"/>
                <w:sz w:val="22"/>
                <w:szCs w:val="22"/>
              </w:rPr>
            </w:pPr>
          </w:p>
          <w:p w14:paraId="33295CCA" w14:textId="77E900BE" w:rsidR="003B3676" w:rsidRDefault="003B3676" w:rsidP="003B3676">
            <w:pPr>
              <w:spacing w:before="120" w:after="120"/>
              <w:contextualSpacing/>
              <w:jc w:val="both"/>
              <w:rPr>
                <w:rFonts w:ascii="Calibri" w:hAnsi="Calibri"/>
                <w:sz w:val="22"/>
                <w:szCs w:val="22"/>
                <w:lang w:val="en-US"/>
              </w:rPr>
            </w:pPr>
            <w:r w:rsidRPr="003B3676">
              <w:rPr>
                <w:rFonts w:ascii="Calibri" w:hAnsi="Calibri"/>
                <w:sz w:val="22"/>
                <w:szCs w:val="22"/>
              </w:rPr>
              <w:t>Pérez Santín E, Rodríguez Solana R, González García M, García Suárez, M</w:t>
            </w:r>
            <w:r>
              <w:rPr>
                <w:rFonts w:ascii="Calibri" w:hAnsi="Calibri"/>
                <w:sz w:val="22"/>
                <w:szCs w:val="22"/>
              </w:rPr>
              <w:t>.</w:t>
            </w:r>
            <w:r w:rsidRPr="003B3676">
              <w:rPr>
                <w:rFonts w:ascii="Calibri" w:hAnsi="Calibri"/>
                <w:sz w:val="22"/>
                <w:szCs w:val="22"/>
              </w:rPr>
              <w:t>M</w:t>
            </w:r>
            <w:r>
              <w:rPr>
                <w:rFonts w:ascii="Calibri" w:hAnsi="Calibri"/>
                <w:sz w:val="22"/>
                <w:szCs w:val="22"/>
              </w:rPr>
              <w:t xml:space="preserve">., </w:t>
            </w:r>
            <w:r w:rsidRPr="003B3676">
              <w:rPr>
                <w:rFonts w:ascii="Calibri" w:hAnsi="Calibri"/>
                <w:sz w:val="22"/>
                <w:szCs w:val="22"/>
              </w:rPr>
              <w:t>Blanco Díaz, G</w:t>
            </w:r>
            <w:r>
              <w:rPr>
                <w:rFonts w:ascii="Calibri" w:hAnsi="Calibri"/>
                <w:sz w:val="22"/>
                <w:szCs w:val="22"/>
              </w:rPr>
              <w:t>.</w:t>
            </w:r>
            <w:r w:rsidRPr="003B3676">
              <w:rPr>
                <w:rFonts w:ascii="Calibri" w:hAnsi="Calibri"/>
                <w:sz w:val="22"/>
                <w:szCs w:val="22"/>
              </w:rPr>
              <w:t>D</w:t>
            </w:r>
            <w:r>
              <w:rPr>
                <w:rFonts w:ascii="Calibri" w:hAnsi="Calibri"/>
                <w:sz w:val="22"/>
                <w:szCs w:val="22"/>
              </w:rPr>
              <w:t>.</w:t>
            </w:r>
            <w:proofErr w:type="gramStart"/>
            <w:r>
              <w:rPr>
                <w:rFonts w:ascii="Calibri" w:hAnsi="Calibri"/>
                <w:sz w:val="22"/>
                <w:szCs w:val="22"/>
              </w:rPr>
              <w:t xml:space="preserve">, </w:t>
            </w:r>
            <w:r w:rsidRPr="003B3676">
              <w:rPr>
                <w:rFonts w:ascii="Calibri" w:hAnsi="Calibri"/>
                <w:sz w:val="22"/>
                <w:szCs w:val="22"/>
              </w:rPr>
              <w:t xml:space="preserve"> Cima</w:t>
            </w:r>
            <w:proofErr w:type="gramEnd"/>
            <w:r w:rsidRPr="003B3676">
              <w:rPr>
                <w:rFonts w:ascii="Calibri" w:hAnsi="Calibri"/>
                <w:sz w:val="22"/>
                <w:szCs w:val="22"/>
              </w:rPr>
              <w:t xml:space="preserve"> Cabal, M</w:t>
            </w:r>
            <w:r>
              <w:rPr>
                <w:rFonts w:ascii="Calibri" w:hAnsi="Calibri"/>
                <w:sz w:val="22"/>
                <w:szCs w:val="22"/>
              </w:rPr>
              <w:t>.</w:t>
            </w:r>
            <w:r w:rsidRPr="003B3676">
              <w:rPr>
                <w:rFonts w:ascii="Calibri" w:hAnsi="Calibri"/>
                <w:sz w:val="22"/>
                <w:szCs w:val="22"/>
              </w:rPr>
              <w:t>D</w:t>
            </w:r>
            <w:r>
              <w:rPr>
                <w:rFonts w:ascii="Calibri" w:hAnsi="Calibri"/>
                <w:sz w:val="22"/>
                <w:szCs w:val="22"/>
              </w:rPr>
              <w:t xml:space="preserve">., </w:t>
            </w:r>
            <w:r w:rsidRPr="003B3676">
              <w:rPr>
                <w:rFonts w:ascii="Calibri" w:hAnsi="Calibri"/>
                <w:sz w:val="22"/>
                <w:szCs w:val="22"/>
              </w:rPr>
              <w:t>Moreno Rojas, J</w:t>
            </w:r>
            <w:r>
              <w:rPr>
                <w:rFonts w:ascii="Calibri" w:hAnsi="Calibri"/>
                <w:sz w:val="22"/>
                <w:szCs w:val="22"/>
              </w:rPr>
              <w:t>.</w:t>
            </w:r>
            <w:r w:rsidRPr="003B3676">
              <w:rPr>
                <w:rFonts w:ascii="Calibri" w:hAnsi="Calibri"/>
                <w:sz w:val="22"/>
                <w:szCs w:val="22"/>
              </w:rPr>
              <w:t>M</w:t>
            </w:r>
            <w:r>
              <w:rPr>
                <w:rFonts w:ascii="Calibri" w:hAnsi="Calibri"/>
                <w:sz w:val="22"/>
                <w:szCs w:val="22"/>
              </w:rPr>
              <w:t xml:space="preserve">., </w:t>
            </w:r>
            <w:r w:rsidRPr="003B3676">
              <w:rPr>
                <w:rFonts w:ascii="Calibri" w:hAnsi="Calibri"/>
                <w:b/>
                <w:bCs/>
                <w:sz w:val="22"/>
                <w:szCs w:val="22"/>
              </w:rPr>
              <w:t>López Sánchez, José Ignacio</w: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t>*</w:t>
            </w:r>
            <w:r w:rsidRPr="003B3676">
              <w:rPr>
                <w:rFonts w:ascii="Calibri" w:hAnsi="Calibri"/>
                <w:sz w:val="22"/>
                <w:szCs w:val="22"/>
              </w:rPr>
              <w:t xml:space="preserve">. </w:t>
            </w:r>
            <w:r w:rsidRPr="003B3676">
              <w:rPr>
                <w:rFonts w:ascii="Calibri" w:hAnsi="Calibri"/>
                <w:sz w:val="22"/>
                <w:szCs w:val="22"/>
                <w:lang w:val="en-US"/>
              </w:rPr>
              <w:t xml:space="preserve">Toxicity prediction based on artificial intelligence: A multidisciplinary overview. WIREs </w:t>
            </w:r>
            <w:proofErr w:type="spellStart"/>
            <w:r w:rsidRPr="003B3676">
              <w:rPr>
                <w:rFonts w:ascii="Calibri" w:hAnsi="Calibri"/>
                <w:sz w:val="22"/>
                <w:szCs w:val="22"/>
                <w:lang w:val="en-US"/>
              </w:rPr>
              <w:t>Comput</w:t>
            </w:r>
            <w:proofErr w:type="spellEnd"/>
            <w:r w:rsidRPr="003B3676">
              <w:rPr>
                <w:rFonts w:ascii="Calibri" w:hAnsi="Calibri"/>
                <w:sz w:val="22"/>
                <w:szCs w:val="22"/>
                <w:lang w:val="en-US"/>
              </w:rPr>
              <w:t xml:space="preserve"> Mol Sci. 2021;</w:t>
            </w:r>
            <w:proofErr w:type="gramStart"/>
            <w:r w:rsidRPr="003B3676">
              <w:rPr>
                <w:rFonts w:ascii="Calibri" w:hAnsi="Calibri"/>
                <w:sz w:val="22"/>
                <w:szCs w:val="22"/>
                <w:lang w:val="en-US"/>
              </w:rPr>
              <w:t>11:e</w:t>
            </w:r>
            <w:proofErr w:type="gramEnd"/>
            <w:r w:rsidRPr="003B3676">
              <w:rPr>
                <w:rFonts w:ascii="Calibri" w:hAnsi="Calibri"/>
                <w:sz w:val="22"/>
                <w:szCs w:val="22"/>
                <w:lang w:val="en-US"/>
              </w:rPr>
              <w:t xml:space="preserve">1516. </w:t>
            </w:r>
            <w:hyperlink r:id="rId12" w:history="1">
              <w:r w:rsidRPr="006F57B3">
                <w:rPr>
                  <w:rStyle w:val="Hipervnculo"/>
                  <w:rFonts w:ascii="Calibri" w:hAnsi="Calibri"/>
                  <w:sz w:val="22"/>
                  <w:szCs w:val="22"/>
                  <w:lang w:val="en-US"/>
                </w:rPr>
                <w:t>https://doi.org/10.1002/wcms.1516</w:t>
              </w:r>
            </w:hyperlink>
          </w:p>
          <w:p w14:paraId="552E8435" w14:textId="77777777" w:rsidR="003B3676" w:rsidRPr="003B3676" w:rsidRDefault="003B3676" w:rsidP="003B3676">
            <w:pPr>
              <w:spacing w:before="120" w:after="120"/>
              <w:contextualSpacing/>
              <w:jc w:val="both"/>
              <w:rPr>
                <w:rFonts w:ascii="Calibri" w:hAnsi="Calibri"/>
                <w:sz w:val="22"/>
                <w:szCs w:val="22"/>
                <w:lang w:val="en-US"/>
              </w:rPr>
            </w:pPr>
          </w:p>
          <w:p w14:paraId="464601F3" w14:textId="0E93CCCD" w:rsidR="003B3676" w:rsidRPr="003B3676" w:rsidRDefault="003B3676" w:rsidP="008D1FBD">
            <w:pPr>
              <w:spacing w:before="120" w:after="120"/>
              <w:contextualSpacing/>
              <w:jc w:val="both"/>
              <w:rPr>
                <w:rFonts w:ascii="Calibri" w:hAnsi="Calibri"/>
                <w:b/>
                <w:bCs/>
                <w:sz w:val="22"/>
                <w:szCs w:val="22"/>
                <w:lang w:val="es-ES_tradnl"/>
              </w:rPr>
            </w:pPr>
            <w:r w:rsidRPr="003B3676">
              <w:rPr>
                <w:rFonts w:ascii="Calibri" w:hAnsi="Calibri"/>
                <w:b/>
                <w:bCs/>
                <w:sz w:val="22"/>
                <w:szCs w:val="22"/>
                <w:lang w:val="es-ES_tradnl"/>
              </w:rPr>
              <w:t>*Autor de correspondencia</w:t>
            </w:r>
          </w:p>
          <w:p w14:paraId="534DBFBD" w14:textId="77777777" w:rsidR="003B3676" w:rsidRPr="00240906" w:rsidRDefault="003B3676" w:rsidP="008D1FBD">
            <w:pPr>
              <w:spacing w:before="120" w:after="120"/>
              <w:contextualSpacing/>
              <w:jc w:val="both"/>
              <w:rPr>
                <w:rFonts w:ascii="Calibri" w:hAnsi="Calibri"/>
                <w:sz w:val="22"/>
                <w:szCs w:val="22"/>
                <w:lang w:val="es-ES_tradnl"/>
              </w:rPr>
            </w:pPr>
          </w:p>
        </w:tc>
      </w:tr>
      <w:tr w:rsidR="00AC7919" w:rsidRPr="00240906" w14:paraId="00FC943F" w14:textId="77777777" w:rsidTr="007614CC">
        <w:tc>
          <w:tcPr>
            <w:tcW w:w="8720" w:type="dxa"/>
            <w:shd w:val="clear" w:color="auto" w:fill="F3F3F3"/>
          </w:tcPr>
          <w:p w14:paraId="6759F443" w14:textId="77777777" w:rsidR="00AC7919" w:rsidRPr="00240906" w:rsidRDefault="00AC7919" w:rsidP="008D1FBD">
            <w:pPr>
              <w:spacing w:before="120" w:after="120"/>
              <w:contextualSpacing/>
              <w:jc w:val="both"/>
              <w:rPr>
                <w:rFonts w:ascii="Calibri" w:hAnsi="Calibri"/>
                <w:b/>
                <w:sz w:val="22"/>
                <w:szCs w:val="22"/>
                <w:lang w:val="es-ES_tradnl"/>
              </w:rPr>
            </w:pPr>
            <w:r w:rsidRPr="00240906">
              <w:rPr>
                <w:rFonts w:ascii="Calibri" w:hAnsi="Calibri"/>
                <w:b/>
                <w:sz w:val="22"/>
                <w:szCs w:val="22"/>
                <w:lang w:val="es-ES_tradnl"/>
              </w:rPr>
              <w:lastRenderedPageBreak/>
              <w:t>Profesor que convoca la propuesta</w:t>
            </w:r>
            <w:r w:rsidR="00A864D9">
              <w:rPr>
                <w:rFonts w:ascii="Calibri" w:hAnsi="Calibri"/>
                <w:b/>
                <w:sz w:val="22"/>
                <w:szCs w:val="22"/>
                <w:lang w:val="es-ES_tradnl"/>
              </w:rPr>
              <w:t xml:space="preserve"> y dirección de contacto</w:t>
            </w:r>
          </w:p>
        </w:tc>
      </w:tr>
      <w:tr w:rsidR="00AC7919" w:rsidRPr="00240906" w14:paraId="67400763" w14:textId="77777777" w:rsidTr="007614CC">
        <w:tc>
          <w:tcPr>
            <w:tcW w:w="8720" w:type="dxa"/>
            <w:tcBorders>
              <w:bottom w:val="single" w:sz="4" w:space="0" w:color="auto"/>
            </w:tcBorders>
          </w:tcPr>
          <w:p w14:paraId="6CD3FAB1" w14:textId="77777777" w:rsidR="00223441" w:rsidRDefault="00223441" w:rsidP="008D1FBD">
            <w:pPr>
              <w:spacing w:before="120" w:after="120"/>
              <w:contextualSpacing/>
              <w:jc w:val="both"/>
              <w:rPr>
                <w:rFonts w:ascii="Calibri" w:hAnsi="Calibri"/>
                <w:sz w:val="22"/>
                <w:szCs w:val="22"/>
                <w:lang w:val="es-ES_tradnl"/>
              </w:rPr>
            </w:pPr>
          </w:p>
          <w:p w14:paraId="05D552B3" w14:textId="631796D9" w:rsidR="00223441" w:rsidRDefault="00C51BA5" w:rsidP="008D1FBD">
            <w:pPr>
              <w:spacing w:before="120" w:after="120"/>
              <w:contextualSpacing/>
              <w:jc w:val="both"/>
              <w:rPr>
                <w:rFonts w:ascii="Calibri" w:hAnsi="Calibri"/>
                <w:sz w:val="22"/>
                <w:szCs w:val="22"/>
                <w:lang w:val="es-ES_tradnl"/>
              </w:rPr>
            </w:pPr>
            <w:r>
              <w:rPr>
                <w:rFonts w:ascii="Calibri" w:hAnsi="Calibri"/>
                <w:sz w:val="22"/>
                <w:szCs w:val="22"/>
                <w:lang w:val="es-ES_tradnl"/>
              </w:rPr>
              <w:t xml:space="preserve">Por favor, si estás interesado en esta propuesta, contacta con el profesor </w:t>
            </w:r>
            <w:r w:rsidR="00223441" w:rsidRPr="00223441">
              <w:rPr>
                <w:rFonts w:ascii="Calibri" w:hAnsi="Calibri"/>
                <w:sz w:val="22"/>
                <w:szCs w:val="22"/>
                <w:lang w:val="es-ES_tradnl"/>
              </w:rPr>
              <w:t>José Ignacio López Sánchez</w:t>
            </w:r>
            <w:r>
              <w:rPr>
                <w:rFonts w:ascii="Calibri" w:hAnsi="Calibri"/>
                <w:sz w:val="22"/>
                <w:szCs w:val="22"/>
                <w:lang w:val="es-ES_tradnl"/>
              </w:rPr>
              <w:t xml:space="preserve">: </w:t>
            </w:r>
            <w:hyperlink r:id="rId13" w:history="1">
              <w:r w:rsidR="00C21E03" w:rsidRPr="0079632F">
                <w:rPr>
                  <w:rStyle w:val="Hipervnculo"/>
                  <w:rFonts w:ascii="Calibri" w:hAnsi="Calibri"/>
                  <w:sz w:val="22"/>
                  <w:szCs w:val="22"/>
                  <w:lang w:val="es-ES_tradnl"/>
                </w:rPr>
                <w:t>joseignacio.lopez@unir.net</w:t>
              </w:r>
            </w:hyperlink>
          </w:p>
          <w:p w14:paraId="74CFE98F" w14:textId="6B9DFD65" w:rsidR="00223441" w:rsidRPr="00240906" w:rsidRDefault="00223441" w:rsidP="008D1FBD">
            <w:pPr>
              <w:spacing w:before="120" w:after="120"/>
              <w:contextualSpacing/>
              <w:jc w:val="both"/>
              <w:rPr>
                <w:rFonts w:ascii="Calibri" w:hAnsi="Calibri"/>
                <w:sz w:val="22"/>
                <w:szCs w:val="22"/>
                <w:lang w:val="es-ES_tradnl"/>
              </w:rPr>
            </w:pPr>
          </w:p>
        </w:tc>
      </w:tr>
      <w:tr w:rsidR="00AC7919" w:rsidRPr="00240906" w14:paraId="22EC1CBF" w14:textId="77777777" w:rsidTr="007614CC">
        <w:tc>
          <w:tcPr>
            <w:tcW w:w="8720" w:type="dxa"/>
            <w:shd w:val="clear" w:color="auto" w:fill="F3F3F3"/>
          </w:tcPr>
          <w:p w14:paraId="1E6850AF" w14:textId="77777777" w:rsidR="00AC7919" w:rsidRPr="00240906" w:rsidRDefault="00920C8C" w:rsidP="008D1FBD">
            <w:pPr>
              <w:spacing w:before="120" w:after="120"/>
              <w:contextualSpacing/>
              <w:jc w:val="both"/>
              <w:rPr>
                <w:rFonts w:ascii="Calibri" w:hAnsi="Calibri"/>
                <w:b/>
                <w:sz w:val="22"/>
                <w:szCs w:val="22"/>
                <w:lang w:val="es-ES_tradnl"/>
              </w:rPr>
            </w:pPr>
            <w:r w:rsidRPr="00240906">
              <w:rPr>
                <w:rFonts w:ascii="Calibri" w:hAnsi="Calibri"/>
                <w:b/>
                <w:sz w:val="22"/>
                <w:szCs w:val="22"/>
                <w:lang w:val="es-ES_tradnl"/>
              </w:rPr>
              <w:t>Información adicional sobre el profesor/organización que publica</w:t>
            </w:r>
          </w:p>
        </w:tc>
      </w:tr>
      <w:tr w:rsidR="00AC7919" w:rsidRPr="00240906" w14:paraId="3EFCCCD5" w14:textId="77777777" w:rsidTr="00665011">
        <w:tc>
          <w:tcPr>
            <w:tcW w:w="8720" w:type="dxa"/>
            <w:tcBorders>
              <w:bottom w:val="single" w:sz="4" w:space="0" w:color="auto"/>
            </w:tcBorders>
          </w:tcPr>
          <w:p w14:paraId="06AA6E36" w14:textId="77777777" w:rsidR="00920C8C" w:rsidRDefault="00920C8C" w:rsidP="008D1FBD">
            <w:pPr>
              <w:spacing w:before="120" w:after="120"/>
              <w:contextualSpacing/>
              <w:jc w:val="both"/>
              <w:rPr>
                <w:rFonts w:ascii="Calibri" w:hAnsi="Calibri"/>
                <w:sz w:val="22"/>
                <w:szCs w:val="22"/>
                <w:lang w:val="es-ES_tradnl"/>
              </w:rPr>
            </w:pPr>
          </w:p>
          <w:p w14:paraId="527FA703" w14:textId="607E802E" w:rsidR="00223441" w:rsidRDefault="00223441" w:rsidP="00223441">
            <w:pPr>
              <w:rPr>
                <w:rFonts w:ascii="Calibri" w:hAnsi="Calibri"/>
                <w:sz w:val="22"/>
                <w:szCs w:val="22"/>
                <w:lang w:val="es-ES_tradnl"/>
              </w:rPr>
            </w:pPr>
            <w:r w:rsidRPr="00223441">
              <w:rPr>
                <w:rFonts w:ascii="Calibri" w:hAnsi="Calibri"/>
                <w:sz w:val="22"/>
                <w:szCs w:val="22"/>
                <w:lang w:val="es-ES_tradnl"/>
              </w:rPr>
              <w:t xml:space="preserve">Doctor en Química, Máster en Sistemas Integrados de Gestión Industrial de la Calidad, Seguridad y Medioambiente y Máster en Seguridad Alimentaria: Reglamentación, Certificación y Auditorías. Profesor </w:t>
            </w:r>
            <w:r>
              <w:rPr>
                <w:rFonts w:ascii="Calibri" w:hAnsi="Calibri"/>
                <w:sz w:val="22"/>
                <w:szCs w:val="22"/>
                <w:lang w:val="es-ES_tradnl"/>
              </w:rPr>
              <w:t xml:space="preserve">Titular </w:t>
            </w:r>
            <w:r w:rsidR="00AB4B5A">
              <w:rPr>
                <w:rFonts w:ascii="Calibri" w:hAnsi="Calibri"/>
                <w:sz w:val="22"/>
                <w:szCs w:val="22"/>
                <w:lang w:val="es-ES_tradnl"/>
              </w:rPr>
              <w:t xml:space="preserve">de Universidad </w:t>
            </w:r>
            <w:r>
              <w:rPr>
                <w:rFonts w:ascii="Calibri" w:hAnsi="Calibri"/>
                <w:sz w:val="22"/>
                <w:szCs w:val="22"/>
                <w:lang w:val="es-ES_tradnl"/>
              </w:rPr>
              <w:t xml:space="preserve">acreditado </w:t>
            </w:r>
            <w:r w:rsidRPr="00223441">
              <w:rPr>
                <w:rFonts w:ascii="Calibri" w:hAnsi="Calibri"/>
                <w:sz w:val="22"/>
                <w:szCs w:val="22"/>
                <w:lang w:val="es-ES_tradnl"/>
              </w:rPr>
              <w:t>por ANECA.</w:t>
            </w:r>
            <w:r w:rsidR="00AB4B5A">
              <w:rPr>
                <w:rFonts w:ascii="Calibri" w:hAnsi="Calibri"/>
                <w:sz w:val="22"/>
                <w:szCs w:val="22"/>
                <w:lang w:val="es-ES_tradnl"/>
              </w:rPr>
              <w:t xml:space="preserve"> 1 </w:t>
            </w:r>
            <w:proofErr w:type="gramStart"/>
            <w:r w:rsidR="00AB4B5A">
              <w:rPr>
                <w:rFonts w:ascii="Calibri" w:hAnsi="Calibri"/>
                <w:sz w:val="22"/>
                <w:szCs w:val="22"/>
                <w:lang w:val="es-ES_tradnl"/>
              </w:rPr>
              <w:t>Sexenio</w:t>
            </w:r>
            <w:proofErr w:type="gramEnd"/>
            <w:r w:rsidR="00AB4B5A">
              <w:rPr>
                <w:rFonts w:ascii="Calibri" w:hAnsi="Calibri"/>
                <w:sz w:val="22"/>
                <w:szCs w:val="22"/>
                <w:lang w:val="es-ES_tradnl"/>
              </w:rPr>
              <w:t xml:space="preserve"> de investigación.</w:t>
            </w:r>
          </w:p>
          <w:p w14:paraId="0702DE8A" w14:textId="77777777" w:rsidR="00223441" w:rsidRDefault="00223441" w:rsidP="00223441">
            <w:pPr>
              <w:rPr>
                <w:rFonts w:ascii="Calibri" w:hAnsi="Calibri"/>
                <w:sz w:val="22"/>
                <w:szCs w:val="22"/>
                <w:lang w:val="es-ES_tradnl"/>
              </w:rPr>
            </w:pPr>
          </w:p>
          <w:p w14:paraId="32992B97" w14:textId="18C4743D" w:rsidR="00223441" w:rsidRDefault="00223441" w:rsidP="00223441">
            <w:pPr>
              <w:rPr>
                <w:rFonts w:ascii="Calibri" w:hAnsi="Calibri"/>
                <w:sz w:val="22"/>
                <w:szCs w:val="22"/>
                <w:lang w:val="es-ES_tradnl"/>
              </w:rPr>
            </w:pPr>
            <w:r>
              <w:rPr>
                <w:rFonts w:ascii="Calibri" w:hAnsi="Calibri"/>
                <w:sz w:val="22"/>
                <w:szCs w:val="22"/>
                <w:lang w:val="es-ES_tradnl"/>
              </w:rPr>
              <w:t xml:space="preserve">Más de 20 publicaciones científicas </w:t>
            </w:r>
            <w:r w:rsidR="00AB4B5A">
              <w:rPr>
                <w:rFonts w:ascii="Calibri" w:hAnsi="Calibri"/>
                <w:sz w:val="22"/>
                <w:szCs w:val="22"/>
                <w:lang w:val="es-ES_tradnl"/>
              </w:rPr>
              <w:t xml:space="preserve">en revistas indexadas en </w:t>
            </w:r>
            <w:r>
              <w:rPr>
                <w:rFonts w:ascii="Calibri" w:hAnsi="Calibri"/>
                <w:sz w:val="22"/>
                <w:szCs w:val="22"/>
                <w:lang w:val="es-ES_tradnl"/>
              </w:rPr>
              <w:t>JCR</w:t>
            </w:r>
            <w:r w:rsidR="00AB4B5A">
              <w:rPr>
                <w:rFonts w:ascii="Calibri" w:hAnsi="Calibri"/>
                <w:sz w:val="22"/>
                <w:szCs w:val="22"/>
                <w:lang w:val="es-ES_tradnl"/>
              </w:rPr>
              <w:t xml:space="preserve">, 1 patente concedida y 1 modelo de utilidad en solicitud. He sido investigador en más de una decena de proyectos de I+D+i universidad-empresa, y cofinanciados con fondos públicos y privados. </w:t>
            </w:r>
          </w:p>
          <w:p w14:paraId="6D8E84D0" w14:textId="77777777" w:rsidR="00AB4B5A" w:rsidRDefault="00AB4B5A" w:rsidP="00223441">
            <w:pPr>
              <w:rPr>
                <w:rFonts w:ascii="Calibri" w:hAnsi="Calibri"/>
                <w:sz w:val="22"/>
                <w:szCs w:val="22"/>
                <w:lang w:val="es-ES_tradnl"/>
              </w:rPr>
            </w:pPr>
          </w:p>
          <w:p w14:paraId="1EEC360E" w14:textId="0666F11A" w:rsidR="00223441" w:rsidRDefault="00223441" w:rsidP="00223441">
            <w:pPr>
              <w:rPr>
                <w:rFonts w:ascii="Calibri" w:hAnsi="Calibri"/>
                <w:sz w:val="22"/>
                <w:szCs w:val="22"/>
                <w:lang w:val="es-ES_tradnl"/>
              </w:rPr>
            </w:pPr>
            <w:hyperlink r:id="rId14" w:history="1">
              <w:r w:rsidRPr="006F57B3">
                <w:rPr>
                  <w:rStyle w:val="Hipervnculo"/>
                  <w:rFonts w:ascii="Calibri" w:hAnsi="Calibri"/>
                  <w:sz w:val="22"/>
                  <w:szCs w:val="22"/>
                  <w:lang w:val="es-ES_tradnl"/>
                </w:rPr>
                <w:t>https://investigacion.unir.net/investigadores/818125/detalle</w:t>
              </w:r>
            </w:hyperlink>
          </w:p>
          <w:p w14:paraId="34D8BC15" w14:textId="77777777" w:rsidR="00223441" w:rsidRPr="00223441" w:rsidRDefault="00223441" w:rsidP="00223441">
            <w:pPr>
              <w:rPr>
                <w:rFonts w:ascii="Calibri" w:hAnsi="Calibri"/>
                <w:sz w:val="22"/>
                <w:szCs w:val="22"/>
                <w:lang w:val="es-ES_tradnl"/>
              </w:rPr>
            </w:pPr>
          </w:p>
          <w:p w14:paraId="266DC26C" w14:textId="48B8C5C8" w:rsidR="00223441" w:rsidRDefault="00AB4B5A" w:rsidP="008D1FBD">
            <w:pPr>
              <w:spacing w:before="120" w:after="120"/>
              <w:contextualSpacing/>
              <w:jc w:val="both"/>
              <w:rPr>
                <w:rFonts w:ascii="Calibri" w:hAnsi="Calibri"/>
                <w:sz w:val="22"/>
                <w:szCs w:val="22"/>
                <w:lang w:val="es-ES_tradnl"/>
              </w:rPr>
            </w:pPr>
            <w:hyperlink r:id="rId15" w:history="1">
              <w:r w:rsidRPr="006F57B3">
                <w:rPr>
                  <w:rStyle w:val="Hipervnculo"/>
                  <w:rFonts w:ascii="Calibri" w:hAnsi="Calibri"/>
                  <w:sz w:val="22"/>
                  <w:szCs w:val="22"/>
                  <w:lang w:val="es-ES_tradnl"/>
                </w:rPr>
                <w:t>https://orcid.org/0000-0003-0297-7379</w:t>
              </w:r>
            </w:hyperlink>
          </w:p>
          <w:p w14:paraId="5F6486E1" w14:textId="77777777" w:rsidR="00AB4B5A" w:rsidRDefault="00AB4B5A" w:rsidP="008D1FBD">
            <w:pPr>
              <w:spacing w:before="120" w:after="120"/>
              <w:contextualSpacing/>
              <w:jc w:val="both"/>
              <w:rPr>
                <w:rFonts w:ascii="Calibri" w:hAnsi="Calibri"/>
                <w:sz w:val="22"/>
                <w:szCs w:val="22"/>
                <w:lang w:val="es-ES_tradnl"/>
              </w:rPr>
            </w:pPr>
          </w:p>
          <w:p w14:paraId="365B67F1" w14:textId="580A6A28" w:rsidR="00AB4B5A" w:rsidRDefault="00AB4B5A" w:rsidP="008D1FBD">
            <w:pPr>
              <w:spacing w:before="120" w:after="120"/>
              <w:contextualSpacing/>
              <w:jc w:val="both"/>
              <w:rPr>
                <w:rFonts w:ascii="Calibri" w:hAnsi="Calibri"/>
                <w:sz w:val="22"/>
                <w:szCs w:val="22"/>
                <w:lang w:val="es-ES_tradnl"/>
              </w:rPr>
            </w:pPr>
            <w:hyperlink r:id="rId16" w:history="1">
              <w:r w:rsidRPr="006F57B3">
                <w:rPr>
                  <w:rStyle w:val="Hipervnculo"/>
                  <w:rFonts w:ascii="Calibri" w:hAnsi="Calibri"/>
                  <w:sz w:val="22"/>
                  <w:szCs w:val="22"/>
                  <w:lang w:val="es-ES_tradnl"/>
                </w:rPr>
                <w:t>https://scholar.google.com/citations?user=jG95DisAAAAJ</w:t>
              </w:r>
            </w:hyperlink>
          </w:p>
          <w:p w14:paraId="06C1E8BE" w14:textId="77777777" w:rsidR="00AB4B5A" w:rsidRDefault="00AB4B5A" w:rsidP="008D1FBD">
            <w:pPr>
              <w:spacing w:before="120" w:after="120"/>
              <w:contextualSpacing/>
              <w:jc w:val="both"/>
              <w:rPr>
                <w:rFonts w:ascii="Calibri" w:hAnsi="Calibri"/>
                <w:sz w:val="22"/>
                <w:szCs w:val="22"/>
                <w:lang w:val="es-ES_tradnl"/>
              </w:rPr>
            </w:pPr>
          </w:p>
          <w:p w14:paraId="571796B0" w14:textId="77777777" w:rsidR="00223441" w:rsidRPr="00240906" w:rsidRDefault="00223441" w:rsidP="008D1FBD">
            <w:pPr>
              <w:spacing w:before="120" w:after="120"/>
              <w:contextualSpacing/>
              <w:jc w:val="both"/>
              <w:rPr>
                <w:rFonts w:ascii="Calibri" w:hAnsi="Calibri"/>
                <w:sz w:val="22"/>
                <w:szCs w:val="22"/>
                <w:lang w:val="es-ES_tradnl"/>
              </w:rPr>
            </w:pPr>
          </w:p>
        </w:tc>
      </w:tr>
      <w:tr w:rsidR="00665011" w:rsidRPr="00665011" w14:paraId="69B1FE65" w14:textId="77777777" w:rsidTr="00665011">
        <w:tc>
          <w:tcPr>
            <w:tcW w:w="8720" w:type="dxa"/>
            <w:shd w:val="clear" w:color="auto" w:fill="F3F3F3"/>
          </w:tcPr>
          <w:p w14:paraId="034ADAA1" w14:textId="77777777" w:rsidR="00665011" w:rsidRPr="00665011" w:rsidRDefault="00665011" w:rsidP="008D1FBD">
            <w:pPr>
              <w:spacing w:before="120" w:after="120"/>
              <w:contextualSpacing/>
              <w:jc w:val="both"/>
              <w:rPr>
                <w:rFonts w:ascii="Calibri" w:hAnsi="Calibri"/>
                <w:b/>
                <w:sz w:val="22"/>
                <w:szCs w:val="22"/>
                <w:lang w:val="es-ES_tradnl"/>
              </w:rPr>
            </w:pPr>
            <w:r>
              <w:rPr>
                <w:rFonts w:ascii="Calibri" w:hAnsi="Calibri"/>
                <w:b/>
                <w:sz w:val="22"/>
                <w:szCs w:val="22"/>
                <w:lang w:val="es-ES_tradnl"/>
              </w:rPr>
              <w:lastRenderedPageBreak/>
              <w:t>Potenciales</w:t>
            </w:r>
            <w:r w:rsidRPr="00665011">
              <w:rPr>
                <w:rFonts w:ascii="Calibri" w:hAnsi="Calibri"/>
                <w:b/>
                <w:sz w:val="22"/>
                <w:szCs w:val="22"/>
                <w:lang w:val="es-ES_tradnl"/>
              </w:rPr>
              <w:t xml:space="preserve"> ayudas asociadas a la propuesta</w:t>
            </w:r>
          </w:p>
        </w:tc>
      </w:tr>
      <w:tr w:rsidR="00665011" w:rsidRPr="00240906" w14:paraId="0583E6DB" w14:textId="77777777" w:rsidTr="00240906">
        <w:tc>
          <w:tcPr>
            <w:tcW w:w="8720" w:type="dxa"/>
          </w:tcPr>
          <w:p w14:paraId="4B2B0399" w14:textId="77777777" w:rsidR="00665011" w:rsidRDefault="00665011" w:rsidP="00A864D9">
            <w:pPr>
              <w:spacing w:before="120" w:after="120"/>
              <w:contextualSpacing/>
              <w:jc w:val="both"/>
              <w:rPr>
                <w:rFonts w:ascii="Calibri" w:hAnsi="Calibri"/>
                <w:sz w:val="22"/>
                <w:szCs w:val="22"/>
                <w:lang w:val="es-ES_tradnl"/>
              </w:rPr>
            </w:pPr>
          </w:p>
          <w:p w14:paraId="4BBB68B1" w14:textId="5D457B79" w:rsidR="00C21E03" w:rsidRDefault="00C21E03" w:rsidP="00A864D9">
            <w:pPr>
              <w:spacing w:before="120" w:after="120"/>
              <w:contextualSpacing/>
              <w:jc w:val="both"/>
              <w:rPr>
                <w:rFonts w:ascii="Calibri" w:hAnsi="Calibri"/>
                <w:sz w:val="22"/>
                <w:szCs w:val="22"/>
                <w:lang w:val="es-ES_tradnl"/>
              </w:rPr>
            </w:pPr>
            <w:r>
              <w:rPr>
                <w:rFonts w:ascii="Calibri" w:hAnsi="Calibri"/>
                <w:sz w:val="22"/>
                <w:szCs w:val="22"/>
                <w:lang w:val="es-ES_tradnl"/>
              </w:rPr>
              <w:t>B</w:t>
            </w:r>
            <w:r w:rsidRPr="00C21E03">
              <w:rPr>
                <w:rFonts w:ascii="Calibri" w:hAnsi="Calibri"/>
                <w:sz w:val="22"/>
                <w:szCs w:val="22"/>
                <w:lang w:val="es-ES_tradnl"/>
              </w:rPr>
              <w:t>ecas UNIR: https://www.unir.net/escuela-doctorado/becas-ayudas/</w:t>
            </w:r>
          </w:p>
          <w:p w14:paraId="3DA05B51" w14:textId="77777777" w:rsidR="00C21E03" w:rsidRDefault="00C21E03" w:rsidP="00A864D9">
            <w:pPr>
              <w:spacing w:before="120" w:after="120"/>
              <w:contextualSpacing/>
              <w:jc w:val="both"/>
            </w:pPr>
          </w:p>
          <w:p w14:paraId="3522F5CF" w14:textId="6FAC3CAB" w:rsidR="00223441" w:rsidRDefault="00223441" w:rsidP="00A864D9">
            <w:pPr>
              <w:spacing w:before="120" w:after="120"/>
              <w:contextualSpacing/>
              <w:jc w:val="both"/>
              <w:rPr>
                <w:rFonts w:ascii="Calibri" w:hAnsi="Calibri"/>
                <w:sz w:val="22"/>
                <w:szCs w:val="22"/>
                <w:lang w:val="es-ES_tradnl"/>
              </w:rPr>
            </w:pPr>
            <w:r w:rsidRPr="00223441">
              <w:rPr>
                <w:rFonts w:ascii="Calibri" w:hAnsi="Calibri"/>
                <w:sz w:val="22"/>
                <w:szCs w:val="22"/>
                <w:lang w:val="es-ES_tradnl"/>
              </w:rPr>
              <w:t xml:space="preserve">Ayudas para contratos para la formación de </w:t>
            </w:r>
            <w:proofErr w:type="gramStart"/>
            <w:r w:rsidRPr="00223441">
              <w:rPr>
                <w:rFonts w:ascii="Calibri" w:hAnsi="Calibri"/>
                <w:sz w:val="22"/>
                <w:szCs w:val="22"/>
                <w:lang w:val="es-ES_tradnl"/>
              </w:rPr>
              <w:t>doctores y doctoras</w:t>
            </w:r>
            <w:proofErr w:type="gramEnd"/>
            <w:r w:rsidRPr="00223441">
              <w:rPr>
                <w:rFonts w:ascii="Calibri" w:hAnsi="Calibri"/>
                <w:sz w:val="22"/>
                <w:szCs w:val="22"/>
                <w:lang w:val="es-ES_tradnl"/>
              </w:rPr>
              <w:t xml:space="preserve"> en empresas y otras entidades (Doctorados Industriales) 2025</w:t>
            </w:r>
            <w:r>
              <w:rPr>
                <w:rFonts w:ascii="Calibri" w:hAnsi="Calibri"/>
                <w:sz w:val="22"/>
                <w:szCs w:val="22"/>
                <w:lang w:val="es-ES_tradnl"/>
              </w:rPr>
              <w:t>:</w:t>
            </w:r>
          </w:p>
          <w:p w14:paraId="49048E05" w14:textId="70BFC1CD" w:rsidR="00223441" w:rsidRDefault="00223441" w:rsidP="00A864D9">
            <w:pPr>
              <w:spacing w:before="120" w:after="120"/>
              <w:contextualSpacing/>
              <w:jc w:val="both"/>
              <w:rPr>
                <w:rFonts w:ascii="Calibri" w:hAnsi="Calibri"/>
                <w:sz w:val="22"/>
                <w:szCs w:val="22"/>
                <w:lang w:val="es-ES_tradnl"/>
              </w:rPr>
            </w:pPr>
            <w:hyperlink r:id="rId17" w:history="1">
              <w:r w:rsidRPr="006F57B3">
                <w:rPr>
                  <w:rStyle w:val="Hipervnculo"/>
                  <w:rFonts w:ascii="Calibri" w:hAnsi="Calibri"/>
                  <w:sz w:val="22"/>
                  <w:szCs w:val="22"/>
                  <w:lang w:val="es-ES_tradnl"/>
                </w:rPr>
                <w:t>https://www.aei.gob.es/convocatorias/buscador-convocatorias/ayudas-contratos-formacion-doctores-doctoras-empresas-otras-11</w:t>
              </w:r>
            </w:hyperlink>
          </w:p>
          <w:p w14:paraId="169DB88F" w14:textId="77777777" w:rsidR="00223441" w:rsidRDefault="00223441" w:rsidP="00A864D9">
            <w:pPr>
              <w:spacing w:before="120" w:after="120"/>
              <w:contextualSpacing/>
              <w:jc w:val="both"/>
              <w:rPr>
                <w:rFonts w:ascii="Calibri" w:hAnsi="Calibri"/>
                <w:sz w:val="22"/>
                <w:szCs w:val="22"/>
                <w:lang w:val="es-ES_tradnl"/>
              </w:rPr>
            </w:pPr>
          </w:p>
          <w:p w14:paraId="6C795377" w14:textId="77777777" w:rsidR="00223441" w:rsidRPr="00240906" w:rsidRDefault="00223441" w:rsidP="00A864D9">
            <w:pPr>
              <w:spacing w:before="120" w:after="120"/>
              <w:contextualSpacing/>
              <w:jc w:val="both"/>
              <w:rPr>
                <w:rFonts w:ascii="Calibri" w:hAnsi="Calibri"/>
                <w:sz w:val="22"/>
                <w:szCs w:val="22"/>
                <w:lang w:val="es-ES_tradnl"/>
              </w:rPr>
            </w:pPr>
          </w:p>
        </w:tc>
      </w:tr>
    </w:tbl>
    <w:p w14:paraId="303C2551" w14:textId="77777777" w:rsidR="00BB7900" w:rsidRPr="00AC7919" w:rsidRDefault="00BB7900" w:rsidP="00F47CB2">
      <w:pPr>
        <w:jc w:val="both"/>
        <w:rPr>
          <w:rFonts w:ascii="Calibri" w:hAnsi="Calibri"/>
          <w:sz w:val="22"/>
          <w:szCs w:val="22"/>
          <w:lang w:val="es-ES_tradnl"/>
        </w:rPr>
      </w:pPr>
    </w:p>
    <w:p w14:paraId="0E707264" w14:textId="79220022" w:rsidR="00AC7919" w:rsidRDefault="00665011" w:rsidP="109932D6">
      <w:pPr>
        <w:jc w:val="both"/>
        <w:rPr>
          <w:rFonts w:ascii="Calibri" w:hAnsi="Calibri"/>
          <w:sz w:val="22"/>
          <w:szCs w:val="22"/>
        </w:rPr>
      </w:pPr>
      <w:r w:rsidRPr="109932D6">
        <w:rPr>
          <w:rFonts w:ascii="Calibri" w:hAnsi="Calibri"/>
          <w:sz w:val="22"/>
          <w:szCs w:val="22"/>
          <w:vertAlign w:val="superscript"/>
        </w:rPr>
        <w:t>1</w:t>
      </w:r>
      <w:r w:rsidRPr="109932D6">
        <w:rPr>
          <w:rFonts w:ascii="Calibri" w:hAnsi="Calibri"/>
          <w:sz w:val="22"/>
          <w:szCs w:val="22"/>
        </w:rPr>
        <w:t xml:space="preserve"> </w:t>
      </w:r>
      <w:proofErr w:type="gramStart"/>
      <w:r w:rsidRPr="109932D6">
        <w:rPr>
          <w:rFonts w:ascii="Calibri" w:hAnsi="Calibri"/>
          <w:sz w:val="22"/>
          <w:szCs w:val="22"/>
        </w:rPr>
        <w:t>Las</w:t>
      </w:r>
      <w:proofErr w:type="gramEnd"/>
      <w:r w:rsidRPr="109932D6">
        <w:rPr>
          <w:rFonts w:ascii="Calibri" w:hAnsi="Calibri"/>
          <w:sz w:val="22"/>
          <w:szCs w:val="22"/>
        </w:rPr>
        <w:t xml:space="preserve"> líneas de investigación a las que están adscritos los miembros del Programa de Doctorado en Ciencias de la Computación están publicadas en la siguiente dirección web </w:t>
      </w:r>
      <w:hyperlink r:id="rId18" w:history="1">
        <w:r w:rsidR="00704FEA" w:rsidRPr="006F57B3">
          <w:rPr>
            <w:rStyle w:val="Hipervnculo"/>
            <w:rFonts w:ascii="Calibri" w:hAnsi="Calibri"/>
            <w:sz w:val="22"/>
            <w:szCs w:val="22"/>
          </w:rPr>
          <w:t>https://www.unir.net/ingenieria/doctorado-ingenieria-informatica/</w:t>
        </w:r>
      </w:hyperlink>
    </w:p>
    <w:p w14:paraId="68AE7DAC" w14:textId="77777777" w:rsidR="00704FEA" w:rsidRDefault="00704FEA" w:rsidP="109932D6">
      <w:pPr>
        <w:jc w:val="both"/>
        <w:rPr>
          <w:rFonts w:ascii="Calibri" w:hAnsi="Calibri"/>
          <w:sz w:val="22"/>
          <w:szCs w:val="22"/>
        </w:rPr>
      </w:pPr>
    </w:p>
    <w:p w14:paraId="0AE11144" w14:textId="77777777" w:rsidR="00665011" w:rsidRPr="00AC7919" w:rsidRDefault="00665011" w:rsidP="00F47CB2">
      <w:pPr>
        <w:jc w:val="both"/>
        <w:rPr>
          <w:rFonts w:ascii="Calibri" w:hAnsi="Calibri"/>
          <w:sz w:val="22"/>
          <w:szCs w:val="22"/>
          <w:lang w:val="es-ES_tradnl"/>
        </w:rPr>
      </w:pPr>
    </w:p>
    <w:p w14:paraId="7760143F" w14:textId="77777777" w:rsidR="0075028F" w:rsidRPr="00AC7919" w:rsidRDefault="0075028F" w:rsidP="00F47CB2">
      <w:pPr>
        <w:jc w:val="both"/>
        <w:rPr>
          <w:rFonts w:ascii="Calibri" w:hAnsi="Calibri"/>
          <w:sz w:val="22"/>
          <w:szCs w:val="22"/>
          <w:lang w:val="es-ES_tradnl"/>
        </w:rPr>
      </w:pPr>
    </w:p>
    <w:sectPr w:rsidR="0075028F" w:rsidRPr="00AC7919" w:rsidSect="007614CC">
      <w:headerReference w:type="default" r:id="rId19"/>
      <w:pgSz w:w="11906" w:h="16838"/>
      <w:pgMar w:top="2098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BF59C7" w14:textId="77777777" w:rsidR="00F97569" w:rsidRDefault="00F97569">
      <w:r>
        <w:separator/>
      </w:r>
    </w:p>
  </w:endnote>
  <w:endnote w:type="continuationSeparator" w:id="0">
    <w:p w14:paraId="2D70E280" w14:textId="77777777" w:rsidR="00F97569" w:rsidRDefault="00F97569">
      <w:r>
        <w:continuationSeparator/>
      </w:r>
    </w:p>
  </w:endnote>
  <w:endnote w:type="continuationNotice" w:id="1">
    <w:p w14:paraId="54F8C85C" w14:textId="77777777" w:rsidR="00F97569" w:rsidRDefault="00F9756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45154D" w14:textId="77777777" w:rsidR="00F97569" w:rsidRDefault="00F97569">
      <w:r>
        <w:separator/>
      </w:r>
    </w:p>
  </w:footnote>
  <w:footnote w:type="continuationSeparator" w:id="0">
    <w:p w14:paraId="44BBBED4" w14:textId="77777777" w:rsidR="00F97569" w:rsidRDefault="00F97569">
      <w:r>
        <w:continuationSeparator/>
      </w:r>
    </w:p>
  </w:footnote>
  <w:footnote w:type="continuationNotice" w:id="1">
    <w:p w14:paraId="710EDA00" w14:textId="77777777" w:rsidR="00F97569" w:rsidRDefault="00F9756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7748D" w14:textId="77777777" w:rsidR="00AC7919" w:rsidRDefault="002A3346" w:rsidP="00AC7919">
    <w:pPr>
      <w:spacing w:line="360" w:lineRule="auto"/>
      <w:jc w:val="right"/>
      <w:rPr>
        <w:rFonts w:ascii="Calibri" w:hAnsi="Calibri"/>
        <w:sz w:val="22"/>
        <w:szCs w:val="22"/>
      </w:rPr>
    </w:pPr>
    <w:r>
      <w:rPr>
        <w:noProof/>
        <w:lang w:val="en-US" w:eastAsia="en-US"/>
      </w:rPr>
      <w:drawing>
        <wp:anchor distT="0" distB="0" distL="114300" distR="114300" simplePos="0" relativeHeight="251658240" behindDoc="0" locked="0" layoutInCell="1" allowOverlap="1" wp14:anchorId="58776E2C" wp14:editId="78CA8558">
          <wp:simplePos x="0" y="0"/>
          <wp:positionH relativeFrom="column">
            <wp:posOffset>19050</wp:posOffset>
          </wp:positionH>
          <wp:positionV relativeFrom="paragraph">
            <wp:posOffset>-80010</wp:posOffset>
          </wp:positionV>
          <wp:extent cx="895350" cy="619760"/>
          <wp:effectExtent l="0" t="0" r="0" b="0"/>
          <wp:wrapNone/>
          <wp:docPr id="3" name="Imagen 1" descr="Description: UNIR: Universidad Internacional de La Rioja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Description: UNIR: Universidad Internacional de La Rioja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619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C7919" w:rsidRPr="00B43A1F">
      <w:rPr>
        <w:rFonts w:ascii="Calibri" w:hAnsi="Calibri"/>
        <w:sz w:val="22"/>
        <w:szCs w:val="22"/>
      </w:rPr>
      <w:t>Programa de Doctorado</w:t>
    </w:r>
    <w:r w:rsidR="00AC7919">
      <w:rPr>
        <w:rFonts w:ascii="Calibri" w:hAnsi="Calibri"/>
        <w:sz w:val="22"/>
        <w:szCs w:val="22"/>
      </w:rPr>
      <w:t xml:space="preserve"> </w:t>
    </w:r>
    <w:r w:rsidR="00AC7919" w:rsidRPr="00B43A1F">
      <w:rPr>
        <w:rFonts w:ascii="Calibri" w:hAnsi="Calibri"/>
        <w:sz w:val="22"/>
        <w:szCs w:val="22"/>
      </w:rPr>
      <w:t>en Ciencias de la Computación</w:t>
    </w:r>
  </w:p>
  <w:p w14:paraId="783F27C0" w14:textId="77777777" w:rsidR="00AC7919" w:rsidRPr="00B43A1F" w:rsidRDefault="00AC7919" w:rsidP="00AC7919">
    <w:pPr>
      <w:spacing w:line="360" w:lineRule="auto"/>
      <w:jc w:val="right"/>
      <w:rPr>
        <w:rFonts w:ascii="Calibri" w:hAnsi="Calibri"/>
        <w:sz w:val="22"/>
        <w:szCs w:val="22"/>
      </w:rPr>
    </w:pPr>
    <w:r>
      <w:rPr>
        <w:rFonts w:ascii="Calibri" w:hAnsi="Calibri"/>
        <w:sz w:val="22"/>
        <w:szCs w:val="22"/>
      </w:rPr>
      <w:t>Escuela de Doctorado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0242FF7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9A7E14"/>
    <w:multiLevelType w:val="hybridMultilevel"/>
    <w:tmpl w:val="4BFA440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A464FA"/>
    <w:multiLevelType w:val="hybridMultilevel"/>
    <w:tmpl w:val="859C4418"/>
    <w:lvl w:ilvl="0" w:tplc="0C0A0001">
      <w:start w:val="1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5E5C33"/>
    <w:multiLevelType w:val="hybridMultilevel"/>
    <w:tmpl w:val="BFCC933C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3B282C40"/>
    <w:multiLevelType w:val="hybridMultilevel"/>
    <w:tmpl w:val="2716EC30"/>
    <w:lvl w:ilvl="0" w:tplc="0C0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814254"/>
    <w:multiLevelType w:val="multilevel"/>
    <w:tmpl w:val="B9020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67117689">
    <w:abstractNumId w:val="4"/>
  </w:num>
  <w:num w:numId="2" w16cid:durableId="847603002">
    <w:abstractNumId w:val="5"/>
  </w:num>
  <w:num w:numId="3" w16cid:durableId="1008870790">
    <w:abstractNumId w:val="1"/>
  </w:num>
  <w:num w:numId="4" w16cid:durableId="1810248656">
    <w:abstractNumId w:val="2"/>
  </w:num>
  <w:num w:numId="5" w16cid:durableId="294140409">
    <w:abstractNumId w:val="1"/>
  </w:num>
  <w:num w:numId="6" w16cid:durableId="634409117">
    <w:abstractNumId w:val="3"/>
  </w:num>
  <w:num w:numId="7" w16cid:durableId="20562718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D63"/>
    <w:rsid w:val="0000015E"/>
    <w:rsid w:val="00007B24"/>
    <w:rsid w:val="00030E88"/>
    <w:rsid w:val="0004797C"/>
    <w:rsid w:val="00063A13"/>
    <w:rsid w:val="00086B07"/>
    <w:rsid w:val="000A3472"/>
    <w:rsid w:val="000A3B2F"/>
    <w:rsid w:val="000D2C2F"/>
    <w:rsid w:val="000E3B5B"/>
    <w:rsid w:val="000E6A1D"/>
    <w:rsid w:val="000E7837"/>
    <w:rsid w:val="00103ADE"/>
    <w:rsid w:val="001150D1"/>
    <w:rsid w:val="001277E2"/>
    <w:rsid w:val="00135FEC"/>
    <w:rsid w:val="00142732"/>
    <w:rsid w:val="00144696"/>
    <w:rsid w:val="00161310"/>
    <w:rsid w:val="00177ED7"/>
    <w:rsid w:val="001801CE"/>
    <w:rsid w:val="00185B50"/>
    <w:rsid w:val="001911DE"/>
    <w:rsid w:val="001B06BC"/>
    <w:rsid w:val="001B7357"/>
    <w:rsid w:val="001C034D"/>
    <w:rsid w:val="001D2C7C"/>
    <w:rsid w:val="001D37E4"/>
    <w:rsid w:val="001F234A"/>
    <w:rsid w:val="002000C0"/>
    <w:rsid w:val="00217D7B"/>
    <w:rsid w:val="002206FB"/>
    <w:rsid w:val="00223441"/>
    <w:rsid w:val="002306C7"/>
    <w:rsid w:val="0024081B"/>
    <w:rsid w:val="00240906"/>
    <w:rsid w:val="00247CB8"/>
    <w:rsid w:val="00251C2D"/>
    <w:rsid w:val="00256343"/>
    <w:rsid w:val="00262505"/>
    <w:rsid w:val="00265E28"/>
    <w:rsid w:val="00286A97"/>
    <w:rsid w:val="0028756E"/>
    <w:rsid w:val="002A3346"/>
    <w:rsid w:val="002B57E0"/>
    <w:rsid w:val="002C0DA3"/>
    <w:rsid w:val="002D2648"/>
    <w:rsid w:val="002D7CF8"/>
    <w:rsid w:val="002F4395"/>
    <w:rsid w:val="002F4722"/>
    <w:rsid w:val="003004D5"/>
    <w:rsid w:val="0032304B"/>
    <w:rsid w:val="003279C3"/>
    <w:rsid w:val="00353AF0"/>
    <w:rsid w:val="003605C0"/>
    <w:rsid w:val="003608B6"/>
    <w:rsid w:val="00361D05"/>
    <w:rsid w:val="00365FF3"/>
    <w:rsid w:val="00367066"/>
    <w:rsid w:val="00370148"/>
    <w:rsid w:val="0037339A"/>
    <w:rsid w:val="00373A14"/>
    <w:rsid w:val="0038347F"/>
    <w:rsid w:val="003A163E"/>
    <w:rsid w:val="003A630E"/>
    <w:rsid w:val="003B3676"/>
    <w:rsid w:val="003B67D3"/>
    <w:rsid w:val="003C5DB7"/>
    <w:rsid w:val="003C6A76"/>
    <w:rsid w:val="003D2DB0"/>
    <w:rsid w:val="003D6C78"/>
    <w:rsid w:val="00400232"/>
    <w:rsid w:val="004059E8"/>
    <w:rsid w:val="0040720C"/>
    <w:rsid w:val="00407587"/>
    <w:rsid w:val="00412C79"/>
    <w:rsid w:val="00444203"/>
    <w:rsid w:val="00451FCA"/>
    <w:rsid w:val="00452E76"/>
    <w:rsid w:val="00486CBA"/>
    <w:rsid w:val="004E2B45"/>
    <w:rsid w:val="004E4CC9"/>
    <w:rsid w:val="00511CFF"/>
    <w:rsid w:val="00517015"/>
    <w:rsid w:val="00536EFE"/>
    <w:rsid w:val="00546C2A"/>
    <w:rsid w:val="00546F5E"/>
    <w:rsid w:val="00561747"/>
    <w:rsid w:val="005933AC"/>
    <w:rsid w:val="0059695F"/>
    <w:rsid w:val="005A1C27"/>
    <w:rsid w:val="005B02EF"/>
    <w:rsid w:val="005C108C"/>
    <w:rsid w:val="005D1653"/>
    <w:rsid w:val="005F0706"/>
    <w:rsid w:val="00611F6A"/>
    <w:rsid w:val="006206D2"/>
    <w:rsid w:val="00644560"/>
    <w:rsid w:val="00650FAD"/>
    <w:rsid w:val="00660F03"/>
    <w:rsid w:val="00665011"/>
    <w:rsid w:val="0066716E"/>
    <w:rsid w:val="00674FBB"/>
    <w:rsid w:val="0069132C"/>
    <w:rsid w:val="00696370"/>
    <w:rsid w:val="006A7ABA"/>
    <w:rsid w:val="006B0D68"/>
    <w:rsid w:val="006C7EED"/>
    <w:rsid w:val="006D2B6C"/>
    <w:rsid w:val="006E58A4"/>
    <w:rsid w:val="006F3DF5"/>
    <w:rsid w:val="006F4DE6"/>
    <w:rsid w:val="006F4FF1"/>
    <w:rsid w:val="00704FEA"/>
    <w:rsid w:val="007105D6"/>
    <w:rsid w:val="00711E7A"/>
    <w:rsid w:val="00714EA5"/>
    <w:rsid w:val="007312D3"/>
    <w:rsid w:val="0075028F"/>
    <w:rsid w:val="007614CC"/>
    <w:rsid w:val="0076174B"/>
    <w:rsid w:val="00765285"/>
    <w:rsid w:val="00770EF4"/>
    <w:rsid w:val="007743A6"/>
    <w:rsid w:val="007B0094"/>
    <w:rsid w:val="007B4893"/>
    <w:rsid w:val="007B5BA4"/>
    <w:rsid w:val="007E16E1"/>
    <w:rsid w:val="007F2885"/>
    <w:rsid w:val="007F6883"/>
    <w:rsid w:val="00805AE0"/>
    <w:rsid w:val="00806F82"/>
    <w:rsid w:val="00807BBA"/>
    <w:rsid w:val="00813BA5"/>
    <w:rsid w:val="00816B88"/>
    <w:rsid w:val="0082699B"/>
    <w:rsid w:val="0084015A"/>
    <w:rsid w:val="00843EC6"/>
    <w:rsid w:val="00860762"/>
    <w:rsid w:val="008728E2"/>
    <w:rsid w:val="00894304"/>
    <w:rsid w:val="00895F1B"/>
    <w:rsid w:val="008D1FBD"/>
    <w:rsid w:val="008E76A8"/>
    <w:rsid w:val="008F77EA"/>
    <w:rsid w:val="00920C8C"/>
    <w:rsid w:val="00920E21"/>
    <w:rsid w:val="00925280"/>
    <w:rsid w:val="00940F3E"/>
    <w:rsid w:val="00963DD8"/>
    <w:rsid w:val="0097011F"/>
    <w:rsid w:val="009741D3"/>
    <w:rsid w:val="009741EB"/>
    <w:rsid w:val="009930FC"/>
    <w:rsid w:val="009A62BD"/>
    <w:rsid w:val="009B3EC5"/>
    <w:rsid w:val="009B4011"/>
    <w:rsid w:val="00A04C83"/>
    <w:rsid w:val="00A07683"/>
    <w:rsid w:val="00A116CF"/>
    <w:rsid w:val="00A25D63"/>
    <w:rsid w:val="00A34C74"/>
    <w:rsid w:val="00A43B18"/>
    <w:rsid w:val="00A45168"/>
    <w:rsid w:val="00A46F66"/>
    <w:rsid w:val="00A528A6"/>
    <w:rsid w:val="00A54C4A"/>
    <w:rsid w:val="00A847CB"/>
    <w:rsid w:val="00A864D9"/>
    <w:rsid w:val="00A91F4D"/>
    <w:rsid w:val="00AA2F34"/>
    <w:rsid w:val="00AB4A64"/>
    <w:rsid w:val="00AB4B5A"/>
    <w:rsid w:val="00AC3194"/>
    <w:rsid w:val="00AC5E77"/>
    <w:rsid w:val="00AC7919"/>
    <w:rsid w:val="00AE16DA"/>
    <w:rsid w:val="00AE366F"/>
    <w:rsid w:val="00AF0FD9"/>
    <w:rsid w:val="00AF3DFC"/>
    <w:rsid w:val="00B36B70"/>
    <w:rsid w:val="00B43A1F"/>
    <w:rsid w:val="00B52181"/>
    <w:rsid w:val="00B8217A"/>
    <w:rsid w:val="00B93F2E"/>
    <w:rsid w:val="00BA538C"/>
    <w:rsid w:val="00BB39BE"/>
    <w:rsid w:val="00BB7900"/>
    <w:rsid w:val="00BD0E80"/>
    <w:rsid w:val="00BD1CBA"/>
    <w:rsid w:val="00C06E04"/>
    <w:rsid w:val="00C141E0"/>
    <w:rsid w:val="00C211DF"/>
    <w:rsid w:val="00C21E03"/>
    <w:rsid w:val="00C26719"/>
    <w:rsid w:val="00C26AF7"/>
    <w:rsid w:val="00C27236"/>
    <w:rsid w:val="00C37F1F"/>
    <w:rsid w:val="00C42520"/>
    <w:rsid w:val="00C44830"/>
    <w:rsid w:val="00C51BA5"/>
    <w:rsid w:val="00C5221A"/>
    <w:rsid w:val="00C65D1D"/>
    <w:rsid w:val="00C7732D"/>
    <w:rsid w:val="00C84909"/>
    <w:rsid w:val="00C90C94"/>
    <w:rsid w:val="00C92D09"/>
    <w:rsid w:val="00C97281"/>
    <w:rsid w:val="00CA2DBC"/>
    <w:rsid w:val="00CB3E1B"/>
    <w:rsid w:val="00CB7D62"/>
    <w:rsid w:val="00CC06D0"/>
    <w:rsid w:val="00CC1C24"/>
    <w:rsid w:val="00CC7581"/>
    <w:rsid w:val="00CD4511"/>
    <w:rsid w:val="00CE4426"/>
    <w:rsid w:val="00CE53B3"/>
    <w:rsid w:val="00CF182E"/>
    <w:rsid w:val="00CF2BF1"/>
    <w:rsid w:val="00CF698D"/>
    <w:rsid w:val="00CF6EA0"/>
    <w:rsid w:val="00D025CA"/>
    <w:rsid w:val="00D879C0"/>
    <w:rsid w:val="00DD0789"/>
    <w:rsid w:val="00DD2DE2"/>
    <w:rsid w:val="00DD6F7D"/>
    <w:rsid w:val="00DE0433"/>
    <w:rsid w:val="00DE14C4"/>
    <w:rsid w:val="00DE725B"/>
    <w:rsid w:val="00DF7DEF"/>
    <w:rsid w:val="00E203A8"/>
    <w:rsid w:val="00E40B6A"/>
    <w:rsid w:val="00E41599"/>
    <w:rsid w:val="00E47AEA"/>
    <w:rsid w:val="00E6639C"/>
    <w:rsid w:val="00E66D2F"/>
    <w:rsid w:val="00E767E7"/>
    <w:rsid w:val="00E87034"/>
    <w:rsid w:val="00E978D6"/>
    <w:rsid w:val="00ED3EE9"/>
    <w:rsid w:val="00EE150C"/>
    <w:rsid w:val="00EF108E"/>
    <w:rsid w:val="00EF3029"/>
    <w:rsid w:val="00EF4EF3"/>
    <w:rsid w:val="00F03372"/>
    <w:rsid w:val="00F072E0"/>
    <w:rsid w:val="00F20321"/>
    <w:rsid w:val="00F23F0E"/>
    <w:rsid w:val="00F26719"/>
    <w:rsid w:val="00F30D00"/>
    <w:rsid w:val="00F43E96"/>
    <w:rsid w:val="00F46982"/>
    <w:rsid w:val="00F47CB2"/>
    <w:rsid w:val="00F65856"/>
    <w:rsid w:val="00F67CDB"/>
    <w:rsid w:val="00F9337E"/>
    <w:rsid w:val="00F97569"/>
    <w:rsid w:val="00FA0A78"/>
    <w:rsid w:val="00FA7F66"/>
    <w:rsid w:val="00FB62CC"/>
    <w:rsid w:val="00FB7A10"/>
    <w:rsid w:val="00FD2C6F"/>
    <w:rsid w:val="00FD300D"/>
    <w:rsid w:val="00FD65DC"/>
    <w:rsid w:val="00FE135E"/>
    <w:rsid w:val="00FE6D7B"/>
    <w:rsid w:val="00FE7F22"/>
    <w:rsid w:val="00FF0780"/>
    <w:rsid w:val="10993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932D176"/>
  <w15:docId w15:val="{CED14866-8066-49AD-A469-CDE12CF32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uiPriority="47"/>
    <w:lsdException w:name="TOC Heading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8347F"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A25D63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A25D63"/>
    <w:pPr>
      <w:tabs>
        <w:tab w:val="center" w:pos="4252"/>
        <w:tab w:val="right" w:pos="8504"/>
      </w:tabs>
    </w:pPr>
  </w:style>
  <w:style w:type="character" w:styleId="nfasis">
    <w:name w:val="Emphasis"/>
    <w:qFormat/>
    <w:rsid w:val="00FF0780"/>
    <w:rPr>
      <w:rFonts w:ascii="Arial Black" w:hAnsi="Arial Black"/>
      <w:sz w:val="18"/>
    </w:rPr>
  </w:style>
  <w:style w:type="paragraph" w:styleId="Prrafodelista">
    <w:name w:val="List Paragraph"/>
    <w:basedOn w:val="Normal"/>
    <w:uiPriority w:val="34"/>
    <w:qFormat/>
    <w:rsid w:val="002306C7"/>
    <w:pPr>
      <w:ind w:left="708"/>
    </w:pPr>
  </w:style>
  <w:style w:type="character" w:styleId="Hipervnculo">
    <w:name w:val="Hyperlink"/>
    <w:uiPriority w:val="99"/>
    <w:unhideWhenUsed/>
    <w:rsid w:val="002306C7"/>
    <w:rPr>
      <w:color w:val="0563C1"/>
      <w:u w:val="single"/>
    </w:rPr>
  </w:style>
  <w:style w:type="paragraph" w:customStyle="1" w:styleId="Default">
    <w:name w:val="Default"/>
    <w:rsid w:val="00E978D6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ES" w:eastAsia="es-ES"/>
    </w:rPr>
  </w:style>
  <w:style w:type="paragraph" w:styleId="NormalWeb">
    <w:name w:val="Normal (Web)"/>
    <w:basedOn w:val="Normal"/>
    <w:uiPriority w:val="99"/>
    <w:unhideWhenUsed/>
    <w:rsid w:val="00A04C83"/>
    <w:pPr>
      <w:spacing w:before="100" w:beforeAutospacing="1" w:after="100" w:afterAutospacing="1"/>
    </w:pPr>
    <w:rPr>
      <w:rFonts w:eastAsia="Calibri"/>
    </w:rPr>
  </w:style>
  <w:style w:type="paragraph" w:styleId="Textonotapie">
    <w:name w:val="footnote text"/>
    <w:basedOn w:val="Normal"/>
    <w:link w:val="TextonotapieCar"/>
    <w:rsid w:val="00B52181"/>
    <w:rPr>
      <w:sz w:val="20"/>
    </w:rPr>
  </w:style>
  <w:style w:type="character" w:customStyle="1" w:styleId="TextonotapieCar">
    <w:name w:val="Texto nota pie Car"/>
    <w:link w:val="Textonotapie"/>
    <w:rsid w:val="00B52181"/>
    <w:rPr>
      <w:szCs w:val="24"/>
      <w:lang w:val="es-ES" w:eastAsia="es-ES"/>
    </w:rPr>
  </w:style>
  <w:style w:type="character" w:styleId="Refdenotaalpie">
    <w:name w:val="footnote reference"/>
    <w:rsid w:val="00B52181"/>
    <w:rPr>
      <w:vertAlign w:val="superscript"/>
    </w:rPr>
  </w:style>
  <w:style w:type="table" w:styleId="Tablaconcuadrcula">
    <w:name w:val="Table Grid"/>
    <w:basedOn w:val="Tablanormal"/>
    <w:rsid w:val="00AC79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cinsinresolver">
    <w:name w:val="Unresolved Mention"/>
    <w:basedOn w:val="Fuentedeprrafopredeter"/>
    <w:uiPriority w:val="99"/>
    <w:semiHidden/>
    <w:unhideWhenUsed/>
    <w:rsid w:val="00704FEA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rsid w:val="00704FE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12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3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5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0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47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94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1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34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4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joseignacio.lopez@unir.net" TargetMode="External"/><Relationship Id="rId18" Type="http://schemas.openxmlformats.org/officeDocument/2006/relationships/hyperlink" Target="https://www.unir.net/ingenieria/doctorado-ingenieria-informatica/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doi.org/10.1002/wcms.1516" TargetMode="External"/><Relationship Id="rId17" Type="http://schemas.openxmlformats.org/officeDocument/2006/relationships/hyperlink" Target="https://www.aei.gob.es/convocatorias/buscador-convocatorias/ayudas-contratos-formacion-doctores-doctoras-empresas-otras-11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scholar.google.com/citations?user=jG95DisAAAAJ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doi.org/10.3934/math.20231426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orcid.org/0000-0003-0297-7379" TargetMode="Externa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investigacion.unir.net/investigadores/818125/detalle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unir.ne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12955aac-9bd4-4b78-86d7-b2c86fc5ba69">
      <UserInfo>
        <DisplayName/>
        <AccountId xsi:nil="true"/>
        <AccountType/>
      </UserInfo>
    </SharedWithUsers>
    <MediaLengthInSeconds xmlns="e18a0972-60ad-4340-8e7c-32d622a1a502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2621E7CE3F5F4BB80A79F052BBA740" ma:contentTypeVersion="13" ma:contentTypeDescription="Create a new document." ma:contentTypeScope="" ma:versionID="73f74d000d55909e5749cad56b0b0992">
  <xsd:schema xmlns:xsd="http://www.w3.org/2001/XMLSchema" xmlns:xs="http://www.w3.org/2001/XMLSchema" xmlns:p="http://schemas.microsoft.com/office/2006/metadata/properties" xmlns:ns2="e18a0972-60ad-4340-8e7c-32d622a1a502" xmlns:ns3="12955aac-9bd4-4b78-86d7-b2c86fc5ba69" targetNamespace="http://schemas.microsoft.com/office/2006/metadata/properties" ma:root="true" ma:fieldsID="6ff9966a91c3d288163d6d284c258b01" ns2:_="" ns3:_="">
    <xsd:import namespace="e18a0972-60ad-4340-8e7c-32d622a1a502"/>
    <xsd:import namespace="12955aac-9bd4-4b78-86d7-b2c86fc5ba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SearchProperties" minOccurs="0"/>
                <xsd:element ref="ns2:MediaLengthInSeconds" minOccurs="0"/>
                <xsd:element ref="ns2:MediaServiceOCR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8a0972-60ad-4340-8e7c-32d622a1a5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955aac-9bd4-4b78-86d7-b2c86fc5ba6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8E99584-1823-477C-8750-2EEB3A00265A}">
  <ds:schemaRefs>
    <ds:schemaRef ds:uri="http://schemas.microsoft.com/office/2006/metadata/properties"/>
    <ds:schemaRef ds:uri="http://schemas.microsoft.com/office/infopath/2007/PartnerControls"/>
    <ds:schemaRef ds:uri="12955aac-9bd4-4b78-86d7-b2c86fc5ba69"/>
    <ds:schemaRef ds:uri="e18a0972-60ad-4340-8e7c-32d622a1a502"/>
  </ds:schemaRefs>
</ds:datastoreItem>
</file>

<file path=customXml/itemProps2.xml><?xml version="1.0" encoding="utf-8"?>
<ds:datastoreItem xmlns:ds="http://schemas.openxmlformats.org/officeDocument/2006/customXml" ds:itemID="{FBD4235C-42C5-FA4C-81B7-26452185A0B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629061E-EE49-48D5-B365-F8C95F89D6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8a0972-60ad-4340-8e7c-32d622a1a502"/>
    <ds:schemaRef ds:uri="12955aac-9bd4-4b78-86d7-b2c86fc5ba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186D3B8-2BAC-4A0A-990F-EA08E68D80D1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0361ecad-3f61-4749-aa5c-87fde47ef9ad}" enabled="1" method="Privileged" siteId="{22c8b4a4-d926-43b2-bcc7-87b998590b47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993</Words>
  <Characters>5467</Characters>
  <Application>Microsoft Office Word</Application>
  <DocSecurity>0</DocSecurity>
  <Lines>45</Lines>
  <Paragraphs>12</Paragraphs>
  <ScaleCrop>false</ScaleCrop>
  <Company>r</Company>
  <LinksUpToDate>false</LinksUpToDate>
  <CharactersWithSpaces>6448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rruizbarquin</dc:creator>
  <cp:keywords/>
  <dc:description/>
  <cp:lastModifiedBy>Natalia Padilla Zea</cp:lastModifiedBy>
  <cp:revision>5</cp:revision>
  <cp:lastPrinted>2020-01-25T09:41:00Z</cp:lastPrinted>
  <dcterms:created xsi:type="dcterms:W3CDTF">2026-06-17T18:14:00Z</dcterms:created>
  <dcterms:modified xsi:type="dcterms:W3CDTF">2026-06-22T14:17:00Z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0x0101006F2621E7CE3F5F4BB80A79F052BBA740</vt:lpwstr>
  </property>
  <property fmtid="{D5CDD505-2E9C-101B-9397-08002B2CF9AE}" pid="3" name="Order">
    <vt:r8>2769400</vt:r8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